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D4" w:rsidRPr="0032250F" w:rsidRDefault="00CC0ED4" w:rsidP="0032250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0E65D9" w:rsidRDefault="000E65D9" w:rsidP="000E65D9">
      <w:pPr>
        <w:ind w:left="42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0E65D9" w:rsidRDefault="000E65D9" w:rsidP="000E65D9">
      <w:pPr>
        <w:ind w:left="42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ПОСТАНОВЛЕНИЕ</w:t>
      </w:r>
    </w:p>
    <w:p w:rsidR="000E65D9" w:rsidRDefault="000E65D9" w:rsidP="000E65D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12 июля 2022 года № 110/1</w:t>
      </w:r>
    </w:p>
    <w:p w:rsidR="000E65D9" w:rsidRDefault="000E65D9" w:rsidP="0045787D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290D21" w:rsidRDefault="00290D21" w:rsidP="0045787D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внесении изменении и дополнении в </w:t>
      </w:r>
      <w:r w:rsidR="00CC0ED4" w:rsidRPr="0032250F">
        <w:rPr>
          <w:rFonts w:cs="Times New Roman"/>
          <w:b/>
          <w:sz w:val="28"/>
          <w:szCs w:val="28"/>
        </w:rPr>
        <w:t>Поряд</w:t>
      </w:r>
      <w:r>
        <w:rPr>
          <w:rFonts w:cs="Times New Roman"/>
          <w:b/>
          <w:sz w:val="28"/>
          <w:szCs w:val="28"/>
        </w:rPr>
        <w:t>ок</w:t>
      </w:r>
      <w:r w:rsidR="0045787D">
        <w:rPr>
          <w:rFonts w:cs="Times New Roman"/>
          <w:b/>
          <w:sz w:val="28"/>
          <w:szCs w:val="28"/>
        </w:rPr>
        <w:t xml:space="preserve"> </w:t>
      </w:r>
      <w:r w:rsidR="0045787D" w:rsidRPr="0032250F">
        <w:rPr>
          <w:rFonts w:cs="Times New Roman"/>
          <w:b/>
          <w:sz w:val="28"/>
          <w:szCs w:val="28"/>
        </w:rPr>
        <w:t xml:space="preserve">предоставления гражданам для собственных нужд земельных участков, находящихся </w:t>
      </w:r>
    </w:p>
    <w:p w:rsidR="0045787D" w:rsidRPr="0032250F" w:rsidRDefault="0045787D" w:rsidP="0045787D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32250F">
        <w:rPr>
          <w:rFonts w:cs="Times New Roman"/>
          <w:b/>
          <w:sz w:val="28"/>
          <w:szCs w:val="28"/>
        </w:rPr>
        <w:t>в государственной или муниципальной собственности, для размещения гаражей</w:t>
      </w:r>
      <w:r w:rsidR="00290D21">
        <w:rPr>
          <w:rFonts w:cs="Times New Roman"/>
          <w:b/>
          <w:sz w:val="28"/>
          <w:szCs w:val="28"/>
        </w:rPr>
        <w:t xml:space="preserve"> </w:t>
      </w:r>
      <w:r w:rsidRPr="0032250F">
        <w:rPr>
          <w:rFonts w:cs="Times New Roman"/>
          <w:b/>
          <w:sz w:val="28"/>
          <w:szCs w:val="28"/>
        </w:rPr>
        <w:t>на территории Городского поселения Чишминский поссовет муниципального района Чишминский район Республики Башкортостан</w:t>
      </w:r>
      <w:r w:rsidR="006A4F53">
        <w:rPr>
          <w:rFonts w:cs="Times New Roman"/>
          <w:b/>
          <w:sz w:val="28"/>
          <w:szCs w:val="28"/>
        </w:rPr>
        <w:t xml:space="preserve">, утвержденный постановлением Администрации </w:t>
      </w:r>
      <w:r w:rsidR="006A4F53" w:rsidRPr="0032250F">
        <w:rPr>
          <w:rFonts w:cs="Times New Roman"/>
          <w:b/>
          <w:sz w:val="28"/>
          <w:szCs w:val="28"/>
        </w:rPr>
        <w:t>Городского поселения Чишминский поссовет муниципального района Чишминский район Республики Башкортостан</w:t>
      </w:r>
      <w:r w:rsidR="006A4F53">
        <w:rPr>
          <w:rFonts w:cs="Times New Roman"/>
          <w:b/>
          <w:sz w:val="28"/>
          <w:szCs w:val="28"/>
        </w:rPr>
        <w:t xml:space="preserve"> от 18 марта 2022 г. № 37</w:t>
      </w:r>
    </w:p>
    <w:p w:rsidR="00CC0ED4" w:rsidRPr="0032250F" w:rsidRDefault="00CC0ED4" w:rsidP="0032250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C0ED4" w:rsidRPr="0032250F" w:rsidRDefault="00CC0ED4" w:rsidP="0032250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C0ED4" w:rsidRPr="0032250F" w:rsidRDefault="0032250F" w:rsidP="0032250F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EA7BF4" w:rsidRPr="00290D21">
        <w:rPr>
          <w:rFonts w:cs="Times New Roman"/>
          <w:sz w:val="28"/>
          <w:szCs w:val="28"/>
        </w:rPr>
        <w:t xml:space="preserve">В </w:t>
      </w:r>
      <w:r w:rsidR="00290D21" w:rsidRPr="00290D21">
        <w:rPr>
          <w:rFonts w:cs="Times New Roman"/>
          <w:sz w:val="28"/>
          <w:szCs w:val="28"/>
        </w:rPr>
        <w:t>целях приведения Порядка предоставления гражданам для собственных нужд земельных участков, находящихся в государственной или муниципальной собственности, для размещения гаражей на территории Городского поселения Чишминский поссовет муниципального района Чишминский район Республики Башкортостан</w:t>
      </w:r>
      <w:r w:rsidR="00290D21">
        <w:rPr>
          <w:rFonts w:cs="Times New Roman"/>
          <w:sz w:val="28"/>
          <w:szCs w:val="28"/>
        </w:rPr>
        <w:t xml:space="preserve"> в соответствии с действующим законодательством,</w:t>
      </w:r>
      <w:r w:rsidR="00CC0ED4" w:rsidRPr="0032250F">
        <w:rPr>
          <w:rFonts w:cs="Times New Roman"/>
          <w:sz w:val="28"/>
          <w:szCs w:val="28"/>
        </w:rPr>
        <w:t xml:space="preserve"> Администрация Городского поселения Чишминский поссовет муниципального района Чишминский район Республики Башкортостан</w:t>
      </w:r>
    </w:p>
    <w:p w:rsidR="00CC0ED4" w:rsidRPr="0032250F" w:rsidRDefault="00CC0ED4" w:rsidP="0032250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C0ED4" w:rsidRPr="0032250F" w:rsidRDefault="00CC0ED4" w:rsidP="0032250F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32250F">
        <w:rPr>
          <w:rFonts w:cs="Times New Roman"/>
          <w:b/>
          <w:sz w:val="28"/>
          <w:szCs w:val="28"/>
        </w:rPr>
        <w:t>ПОСТАНОВЛЯЕТ</w:t>
      </w:r>
      <w:r w:rsidRPr="0032250F">
        <w:rPr>
          <w:rFonts w:cs="Times New Roman"/>
          <w:sz w:val="28"/>
          <w:szCs w:val="28"/>
        </w:rPr>
        <w:t>:</w:t>
      </w:r>
    </w:p>
    <w:p w:rsidR="00CC0ED4" w:rsidRPr="0032250F" w:rsidRDefault="00CC0ED4" w:rsidP="0032250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6A4F53" w:rsidRPr="0032250F" w:rsidRDefault="0032250F" w:rsidP="006A4F53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C0ED4" w:rsidRPr="0032250F">
        <w:rPr>
          <w:rFonts w:cs="Times New Roman"/>
          <w:sz w:val="28"/>
          <w:szCs w:val="28"/>
        </w:rPr>
        <w:t xml:space="preserve">1. </w:t>
      </w:r>
      <w:proofErr w:type="gramStart"/>
      <w:r w:rsidR="00D978A8">
        <w:rPr>
          <w:rFonts w:cs="Times New Roman"/>
          <w:sz w:val="28"/>
          <w:szCs w:val="28"/>
        </w:rPr>
        <w:t xml:space="preserve">Внести в Порядок </w:t>
      </w:r>
      <w:r w:rsidR="00D978A8" w:rsidRPr="0045787D">
        <w:rPr>
          <w:rFonts w:cs="Times New Roman"/>
          <w:sz w:val="28"/>
          <w:szCs w:val="28"/>
        </w:rPr>
        <w:t>предоставления гражданам для собственных нужд земельных участков, находящихся в государственной или муниципальной собственности, для размещения гаражей на территории Городского поселения Чишминский поссовет муниципального района Чишминский район Республики Башкортостан</w:t>
      </w:r>
      <w:r w:rsidR="00D978A8">
        <w:rPr>
          <w:rFonts w:cs="Times New Roman"/>
          <w:sz w:val="28"/>
          <w:szCs w:val="28"/>
        </w:rPr>
        <w:t xml:space="preserve">, </w:t>
      </w:r>
      <w:r w:rsidR="006A4F53" w:rsidRPr="006A4F53">
        <w:rPr>
          <w:rFonts w:cs="Times New Roman"/>
          <w:sz w:val="28"/>
          <w:szCs w:val="28"/>
        </w:rPr>
        <w:t>утвержденный постановлением Администрации Городского поселения Чишминский поссовет муниципального района Чишминский район Республики Башкортостан от 18 марта 2022 г. № 37</w:t>
      </w:r>
      <w:r w:rsidR="006A4F53">
        <w:rPr>
          <w:rFonts w:cs="Times New Roman"/>
          <w:sz w:val="28"/>
          <w:szCs w:val="28"/>
        </w:rPr>
        <w:t xml:space="preserve"> (далее - Порядок) следующие изменения и дополнения:</w:t>
      </w:r>
      <w:proofErr w:type="gramEnd"/>
    </w:p>
    <w:p w:rsidR="00290D21" w:rsidRPr="00996C2A" w:rsidRDefault="006A4F53" w:rsidP="0045787D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996C2A">
        <w:rPr>
          <w:rFonts w:cs="Times New Roman"/>
          <w:sz w:val="28"/>
          <w:szCs w:val="28"/>
        </w:rPr>
        <w:t xml:space="preserve">1.1 </w:t>
      </w:r>
      <w:r w:rsidR="00B804E8">
        <w:rPr>
          <w:sz w:val="28"/>
          <w:szCs w:val="28"/>
        </w:rPr>
        <w:t xml:space="preserve">Абзацу, </w:t>
      </w:r>
      <w:proofErr w:type="gramStart"/>
      <w:r w:rsidR="00B804E8">
        <w:rPr>
          <w:sz w:val="28"/>
          <w:szCs w:val="28"/>
        </w:rPr>
        <w:t>начинающегося</w:t>
      </w:r>
      <w:proofErr w:type="gramEnd"/>
      <w:r w:rsidR="00B804E8">
        <w:rPr>
          <w:sz w:val="28"/>
          <w:szCs w:val="28"/>
        </w:rPr>
        <w:t xml:space="preserve"> со слов «в случае» </w:t>
      </w:r>
      <w:r w:rsidR="00826B29">
        <w:rPr>
          <w:sz w:val="28"/>
          <w:szCs w:val="28"/>
        </w:rPr>
        <w:t xml:space="preserve">изменить </w:t>
      </w:r>
      <w:r w:rsidR="00B804E8">
        <w:rPr>
          <w:sz w:val="28"/>
          <w:szCs w:val="28"/>
        </w:rPr>
        <w:t xml:space="preserve">нумерацию </w:t>
      </w:r>
      <w:r w:rsidR="00826B29">
        <w:rPr>
          <w:sz w:val="28"/>
          <w:szCs w:val="28"/>
        </w:rPr>
        <w:t xml:space="preserve">с «7» на </w:t>
      </w:r>
      <w:r w:rsidR="00B804E8">
        <w:rPr>
          <w:sz w:val="28"/>
          <w:szCs w:val="28"/>
        </w:rPr>
        <w:t>«7.1»</w:t>
      </w:r>
      <w:r w:rsidR="00D978A8" w:rsidRPr="00996C2A">
        <w:rPr>
          <w:sz w:val="28"/>
          <w:szCs w:val="28"/>
        </w:rPr>
        <w:t>.</w:t>
      </w:r>
    </w:p>
    <w:p w:rsidR="00CC0ED4" w:rsidRDefault="00290D21" w:rsidP="0045787D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996C2A">
        <w:rPr>
          <w:rFonts w:cs="Times New Roman"/>
          <w:sz w:val="28"/>
          <w:szCs w:val="28"/>
        </w:rPr>
        <w:t xml:space="preserve">1.2 </w:t>
      </w:r>
      <w:r w:rsidR="00B804E8">
        <w:rPr>
          <w:rFonts w:cs="Times New Roman"/>
          <w:sz w:val="28"/>
          <w:szCs w:val="28"/>
        </w:rPr>
        <w:t>В</w:t>
      </w:r>
      <w:r w:rsidR="003F7E86">
        <w:rPr>
          <w:rFonts w:cs="Times New Roman"/>
          <w:sz w:val="28"/>
          <w:szCs w:val="28"/>
        </w:rPr>
        <w:t xml:space="preserve"> п</w:t>
      </w:r>
      <w:r>
        <w:rPr>
          <w:rFonts w:cs="Times New Roman"/>
          <w:sz w:val="28"/>
          <w:szCs w:val="28"/>
        </w:rPr>
        <w:t xml:space="preserve">ункт </w:t>
      </w:r>
      <w:r w:rsidR="00B804E8">
        <w:rPr>
          <w:rFonts w:cs="Times New Roman"/>
          <w:sz w:val="28"/>
          <w:szCs w:val="28"/>
        </w:rPr>
        <w:t>7.1</w:t>
      </w:r>
      <w:r w:rsidR="00CC0ED4" w:rsidRPr="0032250F">
        <w:rPr>
          <w:rFonts w:cs="Times New Roman"/>
          <w:sz w:val="28"/>
          <w:szCs w:val="28"/>
        </w:rPr>
        <w:t xml:space="preserve"> Поряд</w:t>
      </w:r>
      <w:r>
        <w:rPr>
          <w:rFonts w:cs="Times New Roman"/>
          <w:sz w:val="28"/>
          <w:szCs w:val="28"/>
        </w:rPr>
        <w:t>ка</w:t>
      </w:r>
      <w:r w:rsidR="00996C2A">
        <w:rPr>
          <w:rFonts w:cs="Times New Roman"/>
          <w:sz w:val="28"/>
          <w:szCs w:val="28"/>
        </w:rPr>
        <w:t xml:space="preserve"> </w:t>
      </w:r>
      <w:r w:rsidR="00B804E8">
        <w:rPr>
          <w:rFonts w:cs="Times New Roman"/>
          <w:sz w:val="28"/>
          <w:szCs w:val="28"/>
        </w:rPr>
        <w:t>добавить абзац</w:t>
      </w:r>
      <w:r w:rsidR="00996C2A">
        <w:rPr>
          <w:rFonts w:cs="Times New Roman"/>
          <w:sz w:val="28"/>
          <w:szCs w:val="28"/>
        </w:rPr>
        <w:t xml:space="preserve"> в следующей редакции:</w:t>
      </w:r>
    </w:p>
    <w:p w:rsidR="00B804E8" w:rsidRPr="0032250F" w:rsidRDefault="00996C2A" w:rsidP="00B804E8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«</w:t>
      </w:r>
      <w:r w:rsidR="00B804E8" w:rsidRPr="0032250F">
        <w:rPr>
          <w:rFonts w:cs="Times New Roman"/>
          <w:sz w:val="28"/>
          <w:szCs w:val="28"/>
        </w:rPr>
        <w:t>- документы, подтверждающие личность заявителя и полномочия представителя заявителя в случае, если с заявлением обращается представитель заявителя</w:t>
      </w:r>
      <w:r w:rsidR="00B804E8">
        <w:rPr>
          <w:rFonts w:cs="Times New Roman"/>
          <w:sz w:val="28"/>
          <w:szCs w:val="28"/>
        </w:rPr>
        <w:t>».</w:t>
      </w:r>
    </w:p>
    <w:p w:rsidR="00CC0ED4" w:rsidRPr="00603DE9" w:rsidRDefault="0032250F" w:rsidP="0032250F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</w:r>
      <w:r w:rsidR="00D978A8">
        <w:rPr>
          <w:rFonts w:cs="Times New Roman"/>
          <w:sz w:val="28"/>
          <w:szCs w:val="28"/>
        </w:rPr>
        <w:t>2</w:t>
      </w:r>
      <w:r w:rsidR="00CC0ED4" w:rsidRPr="0032250F">
        <w:rPr>
          <w:rFonts w:cs="Times New Roman"/>
          <w:sz w:val="28"/>
          <w:szCs w:val="28"/>
        </w:rPr>
        <w:t xml:space="preserve">. </w:t>
      </w:r>
      <w:r w:rsidR="00CC0ED4" w:rsidRPr="00603DE9">
        <w:rPr>
          <w:sz w:val="28"/>
          <w:szCs w:val="28"/>
        </w:rPr>
        <w:t>Настоящее постановление опубликовать на официальном сайте Администрации Городского поселения Чишминский поссовет муниципального района Чишминский район Республики Башкортостан</w:t>
      </w:r>
      <w:r w:rsidR="00CC0ED4" w:rsidRPr="00603DE9">
        <w:rPr>
          <w:rFonts w:cs="Times New Roman"/>
          <w:sz w:val="28"/>
          <w:szCs w:val="28"/>
        </w:rPr>
        <w:t>.</w:t>
      </w:r>
    </w:p>
    <w:p w:rsidR="00546D6E" w:rsidRPr="0032250F" w:rsidRDefault="00546D6E" w:rsidP="0032250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32250F">
        <w:rPr>
          <w:rFonts w:cs="Times New Roman"/>
          <w:sz w:val="28"/>
          <w:szCs w:val="28"/>
        </w:rPr>
        <w:tab/>
      </w:r>
      <w:r w:rsidR="00D978A8">
        <w:rPr>
          <w:rFonts w:cs="Times New Roman"/>
          <w:sz w:val="28"/>
          <w:szCs w:val="28"/>
        </w:rPr>
        <w:t>3</w:t>
      </w:r>
      <w:r w:rsidRPr="0032250F">
        <w:rPr>
          <w:rFonts w:cs="Times New Roman"/>
          <w:sz w:val="28"/>
          <w:szCs w:val="28"/>
        </w:rPr>
        <w:t xml:space="preserve">. </w:t>
      </w:r>
      <w:proofErr w:type="gramStart"/>
      <w:r w:rsidRPr="0032250F">
        <w:rPr>
          <w:rFonts w:cs="Times New Roman"/>
          <w:sz w:val="28"/>
          <w:szCs w:val="28"/>
        </w:rPr>
        <w:t>Контроль за</w:t>
      </w:r>
      <w:proofErr w:type="gramEnd"/>
      <w:r w:rsidRPr="0032250F">
        <w:rPr>
          <w:rFonts w:cs="Times New Roman"/>
          <w:sz w:val="28"/>
          <w:szCs w:val="28"/>
        </w:rPr>
        <w:t xml:space="preserve"> исполнением настоящего постановления оставляю за собой. </w:t>
      </w:r>
    </w:p>
    <w:p w:rsidR="00CC0ED4" w:rsidRPr="0032250F" w:rsidRDefault="00CC0ED4" w:rsidP="0032250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5177AA" w:rsidRPr="0032250F" w:rsidRDefault="005177AA" w:rsidP="0032250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C0ED4" w:rsidRPr="0032250F" w:rsidRDefault="00B6152C" w:rsidP="000E65D9">
      <w:pPr>
        <w:spacing w:after="0" w:line="240" w:lineRule="auto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</w:t>
      </w:r>
      <w:r w:rsidR="00CC0ED4" w:rsidRPr="0032250F">
        <w:rPr>
          <w:rFonts w:cs="Times New Roman"/>
          <w:sz w:val="28"/>
          <w:szCs w:val="28"/>
        </w:rPr>
        <w:t xml:space="preserve"> Администрации</w:t>
      </w:r>
    </w:p>
    <w:p w:rsidR="00CC0ED4" w:rsidRPr="0032250F" w:rsidRDefault="00CC0ED4" w:rsidP="000E65D9">
      <w:pPr>
        <w:spacing w:after="0" w:line="240" w:lineRule="auto"/>
        <w:jc w:val="right"/>
        <w:rPr>
          <w:rFonts w:cs="Times New Roman"/>
          <w:sz w:val="28"/>
          <w:szCs w:val="28"/>
        </w:rPr>
      </w:pPr>
      <w:r w:rsidRPr="0032250F">
        <w:rPr>
          <w:rFonts w:cs="Times New Roman"/>
          <w:sz w:val="28"/>
          <w:szCs w:val="28"/>
        </w:rPr>
        <w:t>Городского поселения</w:t>
      </w:r>
    </w:p>
    <w:p w:rsidR="000E65D9" w:rsidRDefault="00CC0ED4" w:rsidP="000E65D9">
      <w:pPr>
        <w:spacing w:after="0" w:line="240" w:lineRule="auto"/>
        <w:jc w:val="right"/>
        <w:rPr>
          <w:rFonts w:cs="Times New Roman"/>
          <w:sz w:val="28"/>
          <w:szCs w:val="28"/>
        </w:rPr>
      </w:pPr>
      <w:r w:rsidRPr="0032250F">
        <w:rPr>
          <w:rFonts w:cs="Times New Roman"/>
          <w:sz w:val="28"/>
          <w:szCs w:val="28"/>
        </w:rPr>
        <w:t>Чишминский поссовет</w:t>
      </w:r>
    </w:p>
    <w:p w:rsidR="00CC0ED4" w:rsidRPr="0032250F" w:rsidRDefault="00B6152C" w:rsidP="000E65D9">
      <w:pPr>
        <w:spacing w:after="0" w:line="240" w:lineRule="auto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А.А. Гайнуллин</w:t>
      </w:r>
    </w:p>
    <w:sectPr w:rsidR="00CC0ED4" w:rsidRPr="0032250F" w:rsidSect="00320D0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4DFC"/>
    <w:multiLevelType w:val="hybridMultilevel"/>
    <w:tmpl w:val="63009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882E8B"/>
    <w:multiLevelType w:val="multilevel"/>
    <w:tmpl w:val="9D22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207C21"/>
    <w:multiLevelType w:val="hybridMultilevel"/>
    <w:tmpl w:val="7E367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50951"/>
    <w:multiLevelType w:val="hybridMultilevel"/>
    <w:tmpl w:val="0F663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83AF2"/>
    <w:multiLevelType w:val="multilevel"/>
    <w:tmpl w:val="3A04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ACE34C3"/>
    <w:multiLevelType w:val="multilevel"/>
    <w:tmpl w:val="D1D6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DEB6F56"/>
    <w:multiLevelType w:val="multilevel"/>
    <w:tmpl w:val="2DCC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D438DF"/>
    <w:multiLevelType w:val="multilevel"/>
    <w:tmpl w:val="8FA06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CB23E9"/>
    <w:multiLevelType w:val="hybridMultilevel"/>
    <w:tmpl w:val="8474BC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D783A2D"/>
    <w:multiLevelType w:val="hybridMultilevel"/>
    <w:tmpl w:val="17E04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407"/>
    <w:rsid w:val="00012E6E"/>
    <w:rsid w:val="00057DEE"/>
    <w:rsid w:val="00077BE7"/>
    <w:rsid w:val="000C78BE"/>
    <w:rsid w:val="000E6195"/>
    <w:rsid w:val="000E65D9"/>
    <w:rsid w:val="000F0E18"/>
    <w:rsid w:val="000F590C"/>
    <w:rsid w:val="001071ED"/>
    <w:rsid w:val="00113D62"/>
    <w:rsid w:val="0011465D"/>
    <w:rsid w:val="00142587"/>
    <w:rsid w:val="0015153F"/>
    <w:rsid w:val="00162EB5"/>
    <w:rsid w:val="001656EF"/>
    <w:rsid w:val="0016781C"/>
    <w:rsid w:val="00175B7B"/>
    <w:rsid w:val="00190485"/>
    <w:rsid w:val="001C198C"/>
    <w:rsid w:val="001C371F"/>
    <w:rsid w:val="001D67A8"/>
    <w:rsid w:val="001E2C8E"/>
    <w:rsid w:val="001E3F0E"/>
    <w:rsid w:val="001F4A08"/>
    <w:rsid w:val="00213C27"/>
    <w:rsid w:val="00290D21"/>
    <w:rsid w:val="002937B8"/>
    <w:rsid w:val="002954DB"/>
    <w:rsid w:val="002C548A"/>
    <w:rsid w:val="002C5C46"/>
    <w:rsid w:val="002C7634"/>
    <w:rsid w:val="00320D01"/>
    <w:rsid w:val="0032250F"/>
    <w:rsid w:val="00332FF2"/>
    <w:rsid w:val="00346966"/>
    <w:rsid w:val="003651E6"/>
    <w:rsid w:val="003C12D1"/>
    <w:rsid w:val="003C7EA9"/>
    <w:rsid w:val="003F72F3"/>
    <w:rsid w:val="003F7E86"/>
    <w:rsid w:val="00421268"/>
    <w:rsid w:val="00434531"/>
    <w:rsid w:val="004547E3"/>
    <w:rsid w:val="00455DA2"/>
    <w:rsid w:val="004560DA"/>
    <w:rsid w:val="0045787D"/>
    <w:rsid w:val="00497578"/>
    <w:rsid w:val="004F3878"/>
    <w:rsid w:val="005177AA"/>
    <w:rsid w:val="00546D6E"/>
    <w:rsid w:val="00590B49"/>
    <w:rsid w:val="00596767"/>
    <w:rsid w:val="005A68F4"/>
    <w:rsid w:val="005B64C0"/>
    <w:rsid w:val="005E7B48"/>
    <w:rsid w:val="00603DE9"/>
    <w:rsid w:val="00610D31"/>
    <w:rsid w:val="00615AD7"/>
    <w:rsid w:val="00625DD4"/>
    <w:rsid w:val="006358FE"/>
    <w:rsid w:val="00645E31"/>
    <w:rsid w:val="00665FB3"/>
    <w:rsid w:val="00672A55"/>
    <w:rsid w:val="00681031"/>
    <w:rsid w:val="006A4F53"/>
    <w:rsid w:val="006A5A3A"/>
    <w:rsid w:val="006C46F2"/>
    <w:rsid w:val="006F25F9"/>
    <w:rsid w:val="006F3C6F"/>
    <w:rsid w:val="006F7BED"/>
    <w:rsid w:val="007122FE"/>
    <w:rsid w:val="00713FEC"/>
    <w:rsid w:val="00736E60"/>
    <w:rsid w:val="00742AA2"/>
    <w:rsid w:val="00754573"/>
    <w:rsid w:val="007A773A"/>
    <w:rsid w:val="007B1407"/>
    <w:rsid w:val="007D72A0"/>
    <w:rsid w:val="007E4C65"/>
    <w:rsid w:val="007F400A"/>
    <w:rsid w:val="00826B29"/>
    <w:rsid w:val="00845A92"/>
    <w:rsid w:val="00863A45"/>
    <w:rsid w:val="00867532"/>
    <w:rsid w:val="00877FB1"/>
    <w:rsid w:val="00880F53"/>
    <w:rsid w:val="008A5C6A"/>
    <w:rsid w:val="008B17EB"/>
    <w:rsid w:val="008F1799"/>
    <w:rsid w:val="008F2576"/>
    <w:rsid w:val="00913E57"/>
    <w:rsid w:val="009253BF"/>
    <w:rsid w:val="00932C49"/>
    <w:rsid w:val="0094649C"/>
    <w:rsid w:val="00972BFE"/>
    <w:rsid w:val="00996C2A"/>
    <w:rsid w:val="009E15FE"/>
    <w:rsid w:val="009E66E3"/>
    <w:rsid w:val="00A25518"/>
    <w:rsid w:val="00A319BB"/>
    <w:rsid w:val="00A3519D"/>
    <w:rsid w:val="00A45CC0"/>
    <w:rsid w:val="00A6535E"/>
    <w:rsid w:val="00A73EA8"/>
    <w:rsid w:val="00A74C89"/>
    <w:rsid w:val="00A76BED"/>
    <w:rsid w:val="00A97A48"/>
    <w:rsid w:val="00AA0879"/>
    <w:rsid w:val="00AA0C5D"/>
    <w:rsid w:val="00AA4BE5"/>
    <w:rsid w:val="00AB7847"/>
    <w:rsid w:val="00AD6708"/>
    <w:rsid w:val="00AE4498"/>
    <w:rsid w:val="00AF6BD9"/>
    <w:rsid w:val="00B10C6C"/>
    <w:rsid w:val="00B1700F"/>
    <w:rsid w:val="00B5349F"/>
    <w:rsid w:val="00B6152C"/>
    <w:rsid w:val="00B63495"/>
    <w:rsid w:val="00B738D3"/>
    <w:rsid w:val="00B804E8"/>
    <w:rsid w:val="00BA15DF"/>
    <w:rsid w:val="00BC4765"/>
    <w:rsid w:val="00BD004D"/>
    <w:rsid w:val="00BD0E6D"/>
    <w:rsid w:val="00BF78BA"/>
    <w:rsid w:val="00C33229"/>
    <w:rsid w:val="00C5133B"/>
    <w:rsid w:val="00C77CF4"/>
    <w:rsid w:val="00C831AF"/>
    <w:rsid w:val="00CC0ED4"/>
    <w:rsid w:val="00CC5ECE"/>
    <w:rsid w:val="00CD0929"/>
    <w:rsid w:val="00CD1331"/>
    <w:rsid w:val="00CE0587"/>
    <w:rsid w:val="00D06BE0"/>
    <w:rsid w:val="00D4704D"/>
    <w:rsid w:val="00D4764A"/>
    <w:rsid w:val="00D91864"/>
    <w:rsid w:val="00D94E69"/>
    <w:rsid w:val="00D978A8"/>
    <w:rsid w:val="00DA7C46"/>
    <w:rsid w:val="00DB17D6"/>
    <w:rsid w:val="00DE08FC"/>
    <w:rsid w:val="00DF22C6"/>
    <w:rsid w:val="00E16698"/>
    <w:rsid w:val="00E26CB6"/>
    <w:rsid w:val="00E449DC"/>
    <w:rsid w:val="00E500E1"/>
    <w:rsid w:val="00E54605"/>
    <w:rsid w:val="00EA2F69"/>
    <w:rsid w:val="00EA7BF4"/>
    <w:rsid w:val="00EC7081"/>
    <w:rsid w:val="00EE032F"/>
    <w:rsid w:val="00F124B7"/>
    <w:rsid w:val="00F13666"/>
    <w:rsid w:val="00F216E0"/>
    <w:rsid w:val="00F44DB2"/>
    <w:rsid w:val="00FC5101"/>
    <w:rsid w:val="00FC58A0"/>
    <w:rsid w:val="00FD51C2"/>
    <w:rsid w:val="00FE693F"/>
    <w:rsid w:val="00FF3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0F"/>
  </w:style>
  <w:style w:type="paragraph" w:styleId="3">
    <w:name w:val="heading 3"/>
    <w:basedOn w:val="a"/>
    <w:next w:val="a"/>
    <w:link w:val="30"/>
    <w:uiPriority w:val="9"/>
    <w:qFormat/>
    <w:rsid w:val="00320D01"/>
    <w:pPr>
      <w:keepNext/>
      <w:spacing w:after="0" w:line="240" w:lineRule="auto"/>
      <w:jc w:val="center"/>
      <w:outlineLvl w:val="2"/>
    </w:pPr>
    <w:rPr>
      <w:rFonts w:ascii="Arial New Bash" w:eastAsia="Times New Roman" w:hAnsi="Arial New Bash" w:cs="Times New Roman"/>
      <w:b/>
      <w:caps/>
      <w:spacing w:val="26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40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7B1407"/>
    <w:rPr>
      <w:b/>
      <w:bCs/>
    </w:rPr>
  </w:style>
  <w:style w:type="paragraph" w:styleId="a5">
    <w:name w:val="List Paragraph"/>
    <w:basedOn w:val="a"/>
    <w:uiPriority w:val="1"/>
    <w:qFormat/>
    <w:rsid w:val="008F179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20D01"/>
    <w:rPr>
      <w:rFonts w:ascii="Arial New Bash" w:eastAsia="Times New Roman" w:hAnsi="Arial New Bash" w:cs="Times New Roman"/>
      <w:b/>
      <w:caps/>
      <w:spacing w:val="26"/>
      <w:sz w:val="20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20D01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7">
    <w:name w:val="Верхний колонтитул Знак"/>
    <w:basedOn w:val="a0"/>
    <w:link w:val="a6"/>
    <w:uiPriority w:val="99"/>
    <w:rsid w:val="00320D01"/>
    <w:rPr>
      <w:rFonts w:asciiTheme="minorHAnsi" w:hAnsiTheme="minorHAns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320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0D01"/>
    <w:rPr>
      <w:rFonts w:ascii="Tahoma" w:hAnsi="Tahoma" w:cs="Tahoma"/>
      <w:sz w:val="16"/>
      <w:szCs w:val="16"/>
    </w:rPr>
  </w:style>
  <w:style w:type="paragraph" w:customStyle="1" w:styleId="ConsPlusTitle">
    <w:name w:val="ConsPlusTitle"/>
    <w:link w:val="ConsPlusTitle1"/>
    <w:rsid w:val="00CC0ED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Cs w:val="24"/>
      <w:lang w:eastAsia="ru-RU"/>
    </w:rPr>
  </w:style>
  <w:style w:type="character" w:customStyle="1" w:styleId="ConsPlusTitle1">
    <w:name w:val="ConsPlusTitle1"/>
    <w:link w:val="ConsPlusTitle"/>
    <w:locked/>
    <w:rsid w:val="00CC0ED4"/>
    <w:rPr>
      <w:rFonts w:eastAsia="Times New Roman" w:cs="Times New Roman"/>
      <w:b/>
      <w:bCs/>
      <w:szCs w:val="24"/>
      <w:lang w:eastAsia="ru-RU"/>
    </w:rPr>
  </w:style>
  <w:style w:type="paragraph" w:customStyle="1" w:styleId="ConsPlusNormal">
    <w:name w:val="ConsPlusNormal"/>
    <w:link w:val="ConsPlusNormal1"/>
    <w:rsid w:val="006C46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C46F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6C46F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a">
    <w:name w:val="footnote reference"/>
    <w:uiPriority w:val="99"/>
    <w:semiHidden/>
    <w:rsid w:val="00A74C89"/>
    <w:rPr>
      <w:vertAlign w:val="superscript"/>
    </w:rPr>
  </w:style>
  <w:style w:type="character" w:styleId="ab">
    <w:name w:val="Hyperlink"/>
    <w:basedOn w:val="a0"/>
    <w:uiPriority w:val="99"/>
    <w:unhideWhenUsed/>
    <w:rsid w:val="00012E6E"/>
    <w:rPr>
      <w:color w:val="0000FF"/>
      <w:u w:val="single"/>
    </w:rPr>
  </w:style>
  <w:style w:type="paragraph" w:customStyle="1" w:styleId="no-indent">
    <w:name w:val="no-indent"/>
    <w:basedOn w:val="a"/>
    <w:rsid w:val="001E3F0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57BFB-75B7-4AE4-912E-842C3AB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3</cp:revision>
  <cp:lastPrinted>2022-07-25T04:23:00Z</cp:lastPrinted>
  <dcterms:created xsi:type="dcterms:W3CDTF">2022-07-25T10:45:00Z</dcterms:created>
  <dcterms:modified xsi:type="dcterms:W3CDTF">2022-08-11T10:49:00Z</dcterms:modified>
</cp:coreProperties>
</file>