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75" w:rsidRPr="00186175" w:rsidRDefault="00186175" w:rsidP="00186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sz w:val="28"/>
          <w:szCs w:val="28"/>
        </w:rPr>
        <w:t xml:space="preserve">Совет Городского поселения Чишминский поссовет 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sz w:val="28"/>
          <w:szCs w:val="28"/>
        </w:rPr>
        <w:t>от 14 ноября 2014 года № 64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на территории Городского поселения Чишминский поссовет муниципального района Чишминский район 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86175" w:rsidRPr="00186175" w:rsidRDefault="00186175" w:rsidP="0018617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с 1 января 2015 года</w:t>
      </w:r>
    </w:p>
    <w:p w:rsidR="00186175" w:rsidRPr="00186175" w:rsidRDefault="00186175" w:rsidP="00186175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ab/>
      </w:r>
    </w:p>
    <w:p w:rsidR="00186175" w:rsidRPr="00186175" w:rsidRDefault="00186175" w:rsidP="0018617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В соответствии с Налоговым кодексом Российской Федерации</w:t>
      </w:r>
      <w:r w:rsidRPr="001861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617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6175" w:rsidRPr="00186175" w:rsidRDefault="00186175" w:rsidP="00186175">
      <w:pPr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           Совет Городского поселения Чишминский поссовет  муниципального района Чишминский район Республики Башкортостан решил:</w:t>
      </w:r>
    </w:p>
    <w:p w:rsidR="00186175" w:rsidRPr="00186175" w:rsidRDefault="00186175" w:rsidP="00186175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6175" w:rsidRPr="00186175" w:rsidRDefault="00186175" w:rsidP="00186175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86175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82420C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86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вести на территории Городского поселения Чишминский поссовет муниципального района Чишминский район Республики Башкортостан </w:t>
      </w:r>
      <w:r w:rsidRPr="0018617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gramStart"/>
      <w:r w:rsidRPr="00186175">
        <w:rPr>
          <w:rFonts w:ascii="Times New Roman" w:hAnsi="Times New Roman" w:cs="Times New Roman"/>
          <w:b w:val="0"/>
          <w:bCs w:val="0"/>
          <w:sz w:val="28"/>
          <w:szCs w:val="28"/>
        </w:rPr>
        <w:t>налог</w:t>
      </w:r>
      <w:proofErr w:type="gramEnd"/>
      <w:r w:rsidRPr="00186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имущество физических лиц исходя из кадастровой стоимости объектов налогообложения.</w:t>
      </w:r>
    </w:p>
    <w:p w:rsidR="00186175" w:rsidRPr="00186175" w:rsidRDefault="00186175" w:rsidP="0018617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2. Установить ставки налога на имущество физических лиц:</w:t>
      </w:r>
    </w:p>
    <w:p w:rsidR="00186175" w:rsidRPr="00186175" w:rsidRDefault="00186175" w:rsidP="00186175">
      <w:pPr>
        <w:pStyle w:val="ConsPlusCel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1) 0,3 процента  в отношении: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жилых домов, жилых помещений;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объектов незавершенного строительства, в случае если проектируемым назначением таких объектов является жилой дом;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единых недвижимых комплексов, в состав которых входит хотя бы одно жилое помещение (жилой дом); 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гаражей и машино-мест;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строительства;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175">
        <w:rPr>
          <w:rFonts w:ascii="Times New Roman" w:hAnsi="Times New Roman" w:cs="Times New Roman"/>
          <w:sz w:val="28"/>
          <w:szCs w:val="28"/>
        </w:rPr>
        <w:t xml:space="preserve">2) в отношении объектов недвижимого имущества, в отношении которых, законом Республики Башкортостан «О налоге на имущество организаций» налоговая база определена как кадастровая стоимость </w:t>
      </w:r>
      <w:r w:rsidRPr="00186175">
        <w:rPr>
          <w:rFonts w:ascii="Times New Roman" w:hAnsi="Times New Roman" w:cs="Times New Roman"/>
          <w:sz w:val="28"/>
          <w:szCs w:val="28"/>
        </w:rPr>
        <w:lastRenderedPageBreak/>
        <w:t>(административно-деловых центров и торговых центров (комплексов) общей площадью свыше 1000 кв. метров и помещений в них) в размере: в 2015 году-1,5 процента, в 2016 году и в последующие годы – 2 процента;</w:t>
      </w:r>
      <w:proofErr w:type="gramEnd"/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объектов налогообложения, кадастровая стоимость каждого из которых превышает 300 млн. рублей; 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3) 1,5 процента в отношении прочих объектов налогообложения.</w:t>
      </w:r>
    </w:p>
    <w:p w:rsidR="00186175" w:rsidRPr="00186175" w:rsidRDefault="00186175" w:rsidP="00186175">
      <w:pPr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18617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обнародовать </w:t>
      </w:r>
      <w:r w:rsidRPr="00186175">
        <w:rPr>
          <w:rFonts w:ascii="Times New Roman" w:hAnsi="Times New Roman" w:cs="Times New Roman"/>
          <w:sz w:val="28"/>
          <w:szCs w:val="28"/>
        </w:rPr>
        <w:t xml:space="preserve">путем вывешивания на  информационном стенде Администрации Городского поселения Чишминский поссовет муниципального района Чишминский район Республики Башкортостан по адресу: Республики Башкортостан, Чишминский  район, р.п. Чишмы, ул. Кирова,58 и   на официальном сайте Администрации Городского поселения Чишминский поссовет муниципального района  Чишминский район Республики Башкортостан  </w:t>
      </w:r>
      <w:hyperlink r:id="rId4" w:history="1">
        <w:r w:rsidRPr="001861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861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861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chishmy</w:t>
        </w:r>
        <w:proofErr w:type="spellEnd"/>
        <w:r w:rsidRPr="001861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861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1861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6175">
        <w:rPr>
          <w:rFonts w:ascii="Times New Roman" w:hAnsi="Times New Roman" w:cs="Times New Roman"/>
          <w:sz w:val="28"/>
          <w:szCs w:val="28"/>
        </w:rPr>
        <w:t xml:space="preserve"> до 30 ноября 2014 года.</w:t>
      </w:r>
    </w:p>
    <w:p w:rsidR="00186175" w:rsidRPr="00186175" w:rsidRDefault="00186175" w:rsidP="001861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4. Решение Совета Городского поселения Чишминский поссовет  муниципального района Чишминский район Республики Башкортостан от 28 ноября 2013года № 51 признать утратившим силу.  </w:t>
      </w:r>
    </w:p>
    <w:p w:rsidR="00186175" w:rsidRPr="00186175" w:rsidRDefault="00186175" w:rsidP="0018617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        5.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186175" w:rsidRPr="00186175" w:rsidRDefault="00186175" w:rsidP="00186175">
      <w:pPr>
        <w:jc w:val="both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175" w:rsidRPr="00186175" w:rsidRDefault="00186175" w:rsidP="00186175">
      <w:pPr>
        <w:jc w:val="right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86175" w:rsidRPr="00186175" w:rsidRDefault="00186175" w:rsidP="00186175">
      <w:pPr>
        <w:pStyle w:val="a4"/>
        <w:spacing w:after="0"/>
        <w:jc w:val="right"/>
        <w:rPr>
          <w:sz w:val="28"/>
          <w:szCs w:val="28"/>
        </w:rPr>
      </w:pPr>
      <w:r w:rsidRPr="00186175">
        <w:rPr>
          <w:sz w:val="28"/>
          <w:szCs w:val="28"/>
        </w:rPr>
        <w:t>Городского поселения Чишминский поссовет</w:t>
      </w:r>
    </w:p>
    <w:p w:rsidR="00186175" w:rsidRPr="00186175" w:rsidRDefault="00186175" w:rsidP="00186175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                        муниципального района Чишминский район </w:t>
      </w:r>
      <w:r w:rsidRPr="00186175">
        <w:rPr>
          <w:rFonts w:ascii="Times New Roman" w:hAnsi="Times New Roman" w:cs="Times New Roman"/>
          <w:sz w:val="28"/>
          <w:szCs w:val="28"/>
        </w:rPr>
        <w:tab/>
      </w:r>
    </w:p>
    <w:p w:rsidR="00186175" w:rsidRPr="00186175" w:rsidRDefault="00186175" w:rsidP="00186175">
      <w:pPr>
        <w:ind w:right="85"/>
        <w:jc w:val="right"/>
        <w:rPr>
          <w:rFonts w:ascii="Times New Roman" w:hAnsi="Times New Roman" w:cs="Times New Roman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 </w:t>
      </w:r>
    </w:p>
    <w:p w:rsidR="00186175" w:rsidRPr="00186175" w:rsidRDefault="00186175" w:rsidP="00186175">
      <w:pPr>
        <w:ind w:right="85"/>
        <w:jc w:val="right"/>
        <w:rPr>
          <w:rFonts w:ascii="Times New Roman" w:hAnsi="Times New Roman" w:cs="Times New Roman"/>
          <w:kern w:val="16"/>
          <w:sz w:val="28"/>
          <w:szCs w:val="28"/>
        </w:rPr>
      </w:pPr>
      <w:r w:rsidRPr="00186175">
        <w:rPr>
          <w:rFonts w:ascii="Times New Roman" w:hAnsi="Times New Roman" w:cs="Times New Roman"/>
          <w:sz w:val="28"/>
          <w:szCs w:val="28"/>
        </w:rPr>
        <w:t>А.А.Рафиков</w:t>
      </w:r>
    </w:p>
    <w:p w:rsidR="00186175" w:rsidRPr="00186175" w:rsidRDefault="00186175" w:rsidP="00186175">
      <w:pPr>
        <w:shd w:val="clear" w:color="auto" w:fill="FFFFFF"/>
        <w:tabs>
          <w:tab w:val="left" w:pos="5851"/>
        </w:tabs>
        <w:spacing w:line="240" w:lineRule="exact"/>
        <w:ind w:right="96"/>
        <w:jc w:val="both"/>
        <w:rPr>
          <w:rFonts w:ascii="Times New Roman" w:hAnsi="Times New Roman" w:cs="Times New Roman"/>
          <w:color w:val="000000"/>
          <w:spacing w:val="-2"/>
          <w:w w:val="85"/>
          <w:sz w:val="28"/>
          <w:szCs w:val="28"/>
        </w:rPr>
      </w:pPr>
      <w:r w:rsidRPr="00186175">
        <w:rPr>
          <w:rFonts w:ascii="Times New Roman" w:hAnsi="Times New Roman" w:cs="Times New Roman"/>
          <w:color w:val="000000"/>
          <w:spacing w:val="-2"/>
          <w:w w:val="85"/>
          <w:sz w:val="28"/>
          <w:szCs w:val="28"/>
        </w:rPr>
        <w:t xml:space="preserve"> </w:t>
      </w:r>
    </w:p>
    <w:p w:rsidR="00186175" w:rsidRPr="00186175" w:rsidRDefault="00186175" w:rsidP="00186175">
      <w:pPr>
        <w:pStyle w:val="a4"/>
        <w:ind w:right="-5" w:firstLine="720"/>
        <w:jc w:val="center"/>
        <w:rPr>
          <w:b/>
          <w:sz w:val="28"/>
          <w:szCs w:val="28"/>
        </w:rPr>
      </w:pPr>
    </w:p>
    <w:p w:rsidR="00186175" w:rsidRPr="00186175" w:rsidRDefault="00186175" w:rsidP="00186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502" w:rsidRPr="00186175" w:rsidRDefault="00117502">
      <w:pPr>
        <w:rPr>
          <w:rFonts w:ascii="Times New Roman" w:hAnsi="Times New Roman" w:cs="Times New Roman"/>
        </w:rPr>
      </w:pPr>
    </w:p>
    <w:p w:rsidR="00186175" w:rsidRPr="00186175" w:rsidRDefault="00186175">
      <w:pPr>
        <w:rPr>
          <w:rFonts w:ascii="Times New Roman" w:hAnsi="Times New Roman" w:cs="Times New Roman"/>
        </w:rPr>
      </w:pPr>
    </w:p>
    <w:sectPr w:rsidR="00186175" w:rsidRPr="00186175" w:rsidSect="0011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6175"/>
    <w:rsid w:val="00117502"/>
    <w:rsid w:val="00186175"/>
    <w:rsid w:val="0082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617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86175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1861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1861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861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Cell">
    <w:name w:val="ConsPlusCell"/>
    <w:rsid w:val="00186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shm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5</cp:revision>
  <dcterms:created xsi:type="dcterms:W3CDTF">2014-11-17T11:31:00Z</dcterms:created>
  <dcterms:modified xsi:type="dcterms:W3CDTF">2014-11-18T06:59:00Z</dcterms:modified>
</cp:coreProperties>
</file>