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A1" w:rsidRDefault="008624A1" w:rsidP="008624A1">
      <w:pPr>
        <w:ind w:firstLine="709"/>
        <w:jc w:val="center"/>
      </w:pPr>
    </w:p>
    <w:p w:rsidR="003B1B80" w:rsidRDefault="003B1B80" w:rsidP="003B1B80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3B1B80" w:rsidRDefault="003B1B80" w:rsidP="003B1B80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B1B80" w:rsidRDefault="003B1B80" w:rsidP="003B1B8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01 октября 2025 года № 272</w:t>
      </w:r>
    </w:p>
    <w:p w:rsidR="003B1B80" w:rsidRDefault="003B1B80" w:rsidP="008624A1">
      <w:pPr>
        <w:ind w:firstLine="708"/>
        <w:jc w:val="center"/>
        <w:rPr>
          <w:b/>
          <w:sz w:val="28"/>
          <w:szCs w:val="28"/>
        </w:rPr>
      </w:pPr>
    </w:p>
    <w:p w:rsidR="008624A1" w:rsidRPr="003561E6" w:rsidRDefault="008624A1" w:rsidP="008624A1">
      <w:pPr>
        <w:ind w:firstLine="708"/>
        <w:jc w:val="center"/>
        <w:rPr>
          <w:sz w:val="28"/>
          <w:szCs w:val="28"/>
        </w:rPr>
      </w:pPr>
      <w:r w:rsidRPr="008624A1">
        <w:rPr>
          <w:b/>
          <w:sz w:val="28"/>
          <w:szCs w:val="28"/>
        </w:rPr>
        <w:t>Об утверждении</w:t>
      </w:r>
      <w:r w:rsidR="00E00F82">
        <w:rPr>
          <w:b/>
          <w:sz w:val="28"/>
          <w:szCs w:val="28"/>
        </w:rPr>
        <w:t xml:space="preserve"> муниципальной</w:t>
      </w:r>
      <w:r w:rsidRPr="008624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Адресной </w:t>
      </w:r>
      <w:r w:rsidRPr="008624A1">
        <w:rPr>
          <w:b/>
          <w:sz w:val="28"/>
          <w:szCs w:val="28"/>
        </w:rPr>
        <w:t xml:space="preserve">программы городского поселения </w:t>
      </w:r>
      <w:r>
        <w:rPr>
          <w:b/>
          <w:sz w:val="28"/>
          <w:szCs w:val="28"/>
        </w:rPr>
        <w:t>Чиш</w:t>
      </w:r>
      <w:r w:rsidR="00C5146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инский поссовет </w:t>
      </w:r>
      <w:r w:rsidRPr="008624A1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Чишминский</w:t>
      </w:r>
      <w:r w:rsidRPr="008624A1">
        <w:rPr>
          <w:b/>
          <w:sz w:val="28"/>
          <w:szCs w:val="28"/>
        </w:rPr>
        <w:t xml:space="preserve"> район Республики Башкортостан по</w:t>
      </w:r>
      <w:r>
        <w:rPr>
          <w:b/>
          <w:sz w:val="28"/>
          <w:szCs w:val="28"/>
        </w:rPr>
        <w:t xml:space="preserve"> </w:t>
      </w:r>
      <w:r w:rsidRPr="008624A1">
        <w:rPr>
          <w:b/>
          <w:sz w:val="28"/>
          <w:szCs w:val="28"/>
        </w:rPr>
        <w:t>переселению граждан из аварийного жилищного фонда на 20</w:t>
      </w:r>
      <w:r w:rsidR="00BF4471">
        <w:rPr>
          <w:b/>
          <w:sz w:val="28"/>
          <w:szCs w:val="28"/>
        </w:rPr>
        <w:t>2</w:t>
      </w:r>
      <w:r w:rsidR="005113F9">
        <w:rPr>
          <w:b/>
          <w:sz w:val="28"/>
          <w:szCs w:val="28"/>
        </w:rPr>
        <w:t>5</w:t>
      </w:r>
      <w:r w:rsidRPr="008624A1">
        <w:rPr>
          <w:b/>
          <w:sz w:val="28"/>
          <w:szCs w:val="28"/>
        </w:rPr>
        <w:t>-20</w:t>
      </w:r>
      <w:r w:rsidR="00BB707E">
        <w:rPr>
          <w:b/>
          <w:sz w:val="28"/>
          <w:szCs w:val="28"/>
        </w:rPr>
        <w:t>30</w:t>
      </w:r>
      <w:r w:rsidRPr="008624A1">
        <w:rPr>
          <w:b/>
          <w:sz w:val="28"/>
          <w:szCs w:val="28"/>
        </w:rPr>
        <w:t xml:space="preserve"> годы.</w:t>
      </w:r>
      <w:r w:rsidRPr="008624A1">
        <w:rPr>
          <w:b/>
          <w:sz w:val="28"/>
          <w:szCs w:val="28"/>
        </w:rPr>
        <w:cr/>
      </w:r>
    </w:p>
    <w:p w:rsidR="008624A1" w:rsidRPr="008624A1" w:rsidRDefault="008624A1" w:rsidP="002B486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624A1">
        <w:rPr>
          <w:rFonts w:eastAsia="Calibri"/>
          <w:sz w:val="28"/>
          <w:szCs w:val="28"/>
          <w:lang w:eastAsia="en-US"/>
        </w:rPr>
        <w:t>В целях финансового и организационного обеспечения проведения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24A1">
        <w:rPr>
          <w:rFonts w:eastAsia="Calibri"/>
          <w:sz w:val="28"/>
          <w:szCs w:val="28"/>
          <w:lang w:eastAsia="en-US"/>
        </w:rPr>
        <w:t>переселения граждан из аварийного жилищного фонда в соответствии статьи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24A1">
        <w:rPr>
          <w:rFonts w:eastAsia="Calibri"/>
          <w:sz w:val="28"/>
          <w:szCs w:val="28"/>
          <w:lang w:eastAsia="en-US"/>
        </w:rPr>
        <w:t>14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24A1">
        <w:rPr>
          <w:rFonts w:eastAsia="Calibri"/>
          <w:sz w:val="28"/>
          <w:szCs w:val="28"/>
          <w:lang w:eastAsia="en-US"/>
        </w:rPr>
        <w:t>Федерального закона №185 ФЗ от 21 июля 2007 года «О Фонде содействия</w:t>
      </w:r>
    </w:p>
    <w:p w:rsidR="008624A1" w:rsidRPr="008624A1" w:rsidRDefault="008624A1" w:rsidP="002B486A">
      <w:pPr>
        <w:jc w:val="both"/>
        <w:rPr>
          <w:rFonts w:eastAsia="Calibri"/>
          <w:sz w:val="28"/>
          <w:szCs w:val="28"/>
          <w:lang w:eastAsia="en-US"/>
        </w:rPr>
      </w:pPr>
      <w:r w:rsidRPr="008624A1">
        <w:rPr>
          <w:rFonts w:eastAsia="Calibri"/>
          <w:sz w:val="28"/>
          <w:szCs w:val="28"/>
          <w:lang w:eastAsia="en-US"/>
        </w:rPr>
        <w:t>реформированию жилищно-коммунального хозяйства», Постановлени</w:t>
      </w:r>
      <w:r w:rsidR="00BB707E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24A1">
        <w:rPr>
          <w:rFonts w:eastAsia="Calibri"/>
          <w:sz w:val="28"/>
          <w:szCs w:val="28"/>
          <w:lang w:eastAsia="en-US"/>
        </w:rPr>
        <w:t>Правительства Республики Башкортостан об утверждении Адресной программы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24A1">
        <w:rPr>
          <w:rFonts w:eastAsia="Calibri"/>
          <w:sz w:val="28"/>
          <w:szCs w:val="28"/>
          <w:lang w:eastAsia="en-US"/>
        </w:rPr>
        <w:t xml:space="preserve">Республики Башкортостан № </w:t>
      </w:r>
      <w:r w:rsidR="00BB707E">
        <w:rPr>
          <w:rFonts w:eastAsia="Calibri"/>
          <w:sz w:val="28"/>
          <w:szCs w:val="28"/>
          <w:lang w:eastAsia="en-US"/>
        </w:rPr>
        <w:t>242</w:t>
      </w:r>
      <w:r w:rsidRPr="008624A1">
        <w:rPr>
          <w:rFonts w:eastAsia="Calibri"/>
          <w:sz w:val="28"/>
          <w:szCs w:val="28"/>
          <w:lang w:eastAsia="en-US"/>
        </w:rPr>
        <w:t xml:space="preserve"> от </w:t>
      </w:r>
      <w:r w:rsidR="00BB707E">
        <w:rPr>
          <w:rFonts w:eastAsia="Calibri"/>
          <w:sz w:val="28"/>
          <w:szCs w:val="28"/>
          <w:lang w:eastAsia="en-US"/>
        </w:rPr>
        <w:t>11</w:t>
      </w:r>
      <w:r w:rsidRPr="008624A1">
        <w:rPr>
          <w:rFonts w:eastAsia="Calibri"/>
          <w:sz w:val="28"/>
          <w:szCs w:val="28"/>
          <w:lang w:eastAsia="en-US"/>
        </w:rPr>
        <w:t>.0</w:t>
      </w:r>
      <w:r w:rsidR="00BB707E">
        <w:rPr>
          <w:rFonts w:eastAsia="Calibri"/>
          <w:sz w:val="28"/>
          <w:szCs w:val="28"/>
          <w:lang w:eastAsia="en-US"/>
        </w:rPr>
        <w:t>6</w:t>
      </w:r>
      <w:r w:rsidRPr="008624A1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</w:t>
      </w:r>
      <w:r w:rsidR="00BB707E">
        <w:rPr>
          <w:rFonts w:eastAsia="Calibri"/>
          <w:sz w:val="28"/>
          <w:szCs w:val="28"/>
          <w:lang w:eastAsia="en-US"/>
        </w:rPr>
        <w:t>4</w:t>
      </w:r>
      <w:r w:rsidRPr="008624A1">
        <w:rPr>
          <w:rFonts w:eastAsia="Calibri"/>
          <w:sz w:val="28"/>
          <w:szCs w:val="28"/>
          <w:lang w:eastAsia="en-US"/>
        </w:rPr>
        <w:t xml:space="preserve">, в соответствии </w:t>
      </w:r>
      <w:proofErr w:type="gramStart"/>
      <w:r w:rsidRPr="008624A1">
        <w:rPr>
          <w:rFonts w:eastAsia="Calibri"/>
          <w:sz w:val="28"/>
          <w:szCs w:val="28"/>
          <w:lang w:eastAsia="en-US"/>
        </w:rPr>
        <w:t>с</w:t>
      </w:r>
      <w:proofErr w:type="gramEnd"/>
    </w:p>
    <w:p w:rsidR="008624A1" w:rsidRDefault="008624A1" w:rsidP="002B486A">
      <w:pPr>
        <w:jc w:val="both"/>
        <w:rPr>
          <w:rFonts w:eastAsia="Calibri"/>
          <w:sz w:val="28"/>
          <w:szCs w:val="28"/>
          <w:lang w:eastAsia="en-US"/>
        </w:rPr>
      </w:pPr>
      <w:r w:rsidRPr="008624A1">
        <w:rPr>
          <w:rFonts w:eastAsia="Calibri"/>
          <w:sz w:val="28"/>
          <w:szCs w:val="28"/>
          <w:lang w:eastAsia="en-US"/>
        </w:rPr>
        <w:t>Федеральным законом от 6 октября 2003 года № 131 ФЗ « Об общих принципах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624A1">
        <w:rPr>
          <w:rFonts w:eastAsia="Calibri"/>
          <w:sz w:val="28"/>
          <w:szCs w:val="28"/>
          <w:lang w:eastAsia="en-US"/>
        </w:rPr>
        <w:t>организации местного самоуправления в Российской Федерации», Уставом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B707E">
        <w:rPr>
          <w:rFonts w:eastAsia="Calibri"/>
          <w:sz w:val="28"/>
          <w:szCs w:val="28"/>
          <w:lang w:eastAsia="en-US"/>
        </w:rPr>
        <w:t>администрации Г</w:t>
      </w:r>
      <w:r w:rsidRPr="008624A1">
        <w:rPr>
          <w:rFonts w:eastAsia="Calibri"/>
          <w:sz w:val="28"/>
          <w:szCs w:val="28"/>
          <w:lang w:eastAsia="en-US"/>
        </w:rPr>
        <w:t>ородского поселения Чиш</w:t>
      </w:r>
      <w:r w:rsidR="00BB707E">
        <w:rPr>
          <w:rFonts w:eastAsia="Calibri"/>
          <w:sz w:val="28"/>
          <w:szCs w:val="28"/>
          <w:lang w:eastAsia="en-US"/>
        </w:rPr>
        <w:t>м</w:t>
      </w:r>
      <w:r w:rsidRPr="008624A1">
        <w:rPr>
          <w:rFonts w:eastAsia="Calibri"/>
          <w:sz w:val="28"/>
          <w:szCs w:val="28"/>
          <w:lang w:eastAsia="en-US"/>
        </w:rPr>
        <w:t>инский поссовет муниципального района Чишминский район Республики Башкортостан</w:t>
      </w:r>
      <w:r>
        <w:rPr>
          <w:rFonts w:eastAsia="Calibri"/>
          <w:sz w:val="28"/>
          <w:szCs w:val="28"/>
          <w:lang w:eastAsia="en-US"/>
        </w:rPr>
        <w:t>,</w:t>
      </w:r>
    </w:p>
    <w:p w:rsidR="008624A1" w:rsidRPr="003561E6" w:rsidRDefault="008624A1" w:rsidP="008624A1">
      <w:pPr>
        <w:jc w:val="both"/>
        <w:rPr>
          <w:b/>
          <w:sz w:val="28"/>
          <w:szCs w:val="28"/>
        </w:rPr>
      </w:pPr>
    </w:p>
    <w:p w:rsidR="008624A1" w:rsidRDefault="008624A1" w:rsidP="008624A1">
      <w:pPr>
        <w:jc w:val="center"/>
        <w:rPr>
          <w:sz w:val="28"/>
          <w:szCs w:val="28"/>
        </w:rPr>
      </w:pPr>
      <w:r w:rsidRPr="003561E6">
        <w:rPr>
          <w:b/>
          <w:sz w:val="28"/>
          <w:szCs w:val="28"/>
        </w:rPr>
        <w:t>ПОСТАНОВЛЯЕТ</w:t>
      </w:r>
      <w:r w:rsidRPr="003561E6">
        <w:rPr>
          <w:sz w:val="28"/>
          <w:szCs w:val="28"/>
        </w:rPr>
        <w:t>:</w:t>
      </w:r>
    </w:p>
    <w:p w:rsidR="002B486A" w:rsidRPr="003561E6" w:rsidRDefault="002B486A" w:rsidP="008624A1">
      <w:pPr>
        <w:jc w:val="center"/>
        <w:rPr>
          <w:sz w:val="28"/>
          <w:szCs w:val="28"/>
        </w:rPr>
      </w:pPr>
    </w:p>
    <w:p w:rsidR="008624A1" w:rsidRPr="008624A1" w:rsidRDefault="008624A1" w:rsidP="002B48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24A1">
        <w:rPr>
          <w:sz w:val="28"/>
          <w:szCs w:val="28"/>
        </w:rPr>
        <w:t>1. Утвердить</w:t>
      </w:r>
      <w:r w:rsidR="00E00F82">
        <w:rPr>
          <w:sz w:val="28"/>
          <w:szCs w:val="28"/>
        </w:rPr>
        <w:t xml:space="preserve"> муниципальную А</w:t>
      </w:r>
      <w:r w:rsidRPr="008624A1">
        <w:rPr>
          <w:sz w:val="28"/>
          <w:szCs w:val="28"/>
        </w:rPr>
        <w:t xml:space="preserve">дресную программу </w:t>
      </w:r>
      <w:r w:rsidR="00BB707E">
        <w:rPr>
          <w:rFonts w:eastAsia="Calibri"/>
          <w:sz w:val="28"/>
          <w:szCs w:val="28"/>
          <w:lang w:eastAsia="en-US"/>
        </w:rPr>
        <w:t>Г</w:t>
      </w:r>
      <w:r w:rsidRPr="008624A1">
        <w:rPr>
          <w:rFonts w:eastAsia="Calibri"/>
          <w:sz w:val="28"/>
          <w:szCs w:val="28"/>
          <w:lang w:eastAsia="en-US"/>
        </w:rPr>
        <w:t>ородского поселения Чиш</w:t>
      </w:r>
      <w:r w:rsidR="00BB707E">
        <w:rPr>
          <w:rFonts w:eastAsia="Calibri"/>
          <w:sz w:val="28"/>
          <w:szCs w:val="28"/>
          <w:lang w:eastAsia="en-US"/>
        </w:rPr>
        <w:t>м</w:t>
      </w:r>
      <w:r w:rsidRPr="008624A1">
        <w:rPr>
          <w:rFonts w:eastAsia="Calibri"/>
          <w:sz w:val="28"/>
          <w:szCs w:val="28"/>
          <w:lang w:eastAsia="en-US"/>
        </w:rPr>
        <w:t>инский поссовет муниципального района Чишминский район Республики Башкортостан</w:t>
      </w:r>
      <w:r w:rsidRPr="008624A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8624A1">
        <w:rPr>
          <w:sz w:val="28"/>
          <w:szCs w:val="28"/>
        </w:rPr>
        <w:t>переселению граждан из аварийного жилищного фонда на 20</w:t>
      </w:r>
      <w:r w:rsidR="00BF4471">
        <w:rPr>
          <w:sz w:val="28"/>
          <w:szCs w:val="28"/>
        </w:rPr>
        <w:t>2</w:t>
      </w:r>
      <w:r w:rsidR="005113F9">
        <w:rPr>
          <w:sz w:val="28"/>
          <w:szCs w:val="28"/>
        </w:rPr>
        <w:t>5</w:t>
      </w:r>
      <w:r w:rsidRPr="008624A1">
        <w:rPr>
          <w:sz w:val="28"/>
          <w:szCs w:val="28"/>
        </w:rPr>
        <w:t>-20</w:t>
      </w:r>
      <w:r w:rsidR="00BB707E">
        <w:rPr>
          <w:sz w:val="28"/>
          <w:szCs w:val="28"/>
        </w:rPr>
        <w:t>30</w:t>
      </w:r>
      <w:r w:rsidRPr="008624A1">
        <w:rPr>
          <w:sz w:val="28"/>
          <w:szCs w:val="28"/>
        </w:rPr>
        <w:t xml:space="preserve"> годы.</w:t>
      </w:r>
    </w:p>
    <w:p w:rsidR="008624A1" w:rsidRPr="008624A1" w:rsidRDefault="008624A1" w:rsidP="002B48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24A1">
        <w:rPr>
          <w:sz w:val="28"/>
          <w:szCs w:val="28"/>
        </w:rPr>
        <w:t>2. Настоящее постановление разместить на официальном сайте</w:t>
      </w:r>
      <w:r w:rsidR="002B486A">
        <w:rPr>
          <w:sz w:val="28"/>
          <w:szCs w:val="28"/>
        </w:rPr>
        <w:t xml:space="preserve"> </w:t>
      </w:r>
      <w:r w:rsidR="00BB707E">
        <w:rPr>
          <w:sz w:val="28"/>
          <w:szCs w:val="28"/>
        </w:rPr>
        <w:t>а</w:t>
      </w:r>
      <w:r w:rsidRPr="008624A1">
        <w:rPr>
          <w:sz w:val="28"/>
          <w:szCs w:val="28"/>
        </w:rPr>
        <w:t xml:space="preserve">дминистрации </w:t>
      </w:r>
      <w:r w:rsidR="00BB707E">
        <w:rPr>
          <w:sz w:val="28"/>
          <w:szCs w:val="28"/>
        </w:rPr>
        <w:t>Г</w:t>
      </w:r>
      <w:r w:rsidR="002B486A" w:rsidRPr="008624A1">
        <w:rPr>
          <w:rFonts w:eastAsia="Calibri"/>
          <w:sz w:val="28"/>
          <w:szCs w:val="28"/>
          <w:lang w:eastAsia="en-US"/>
        </w:rPr>
        <w:t>ородского поселения Чиш</w:t>
      </w:r>
      <w:r w:rsidR="00BB707E">
        <w:rPr>
          <w:rFonts w:eastAsia="Calibri"/>
          <w:sz w:val="28"/>
          <w:szCs w:val="28"/>
          <w:lang w:eastAsia="en-US"/>
        </w:rPr>
        <w:t>м</w:t>
      </w:r>
      <w:r w:rsidR="002B486A" w:rsidRPr="008624A1">
        <w:rPr>
          <w:rFonts w:eastAsia="Calibri"/>
          <w:sz w:val="28"/>
          <w:szCs w:val="28"/>
          <w:lang w:eastAsia="en-US"/>
        </w:rPr>
        <w:t>инский поссовет муниципального района Чишминский район Республики Башкортостан</w:t>
      </w:r>
      <w:r w:rsidR="002B486A">
        <w:rPr>
          <w:sz w:val="28"/>
          <w:szCs w:val="28"/>
        </w:rPr>
        <w:t>.</w:t>
      </w:r>
    </w:p>
    <w:p w:rsidR="008624A1" w:rsidRPr="00856180" w:rsidRDefault="00223788" w:rsidP="008561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 w:rsidR="008624A1" w:rsidRPr="008624A1">
        <w:rPr>
          <w:sz w:val="28"/>
          <w:szCs w:val="28"/>
        </w:rPr>
        <w:t xml:space="preserve"> исполнением настоящего постановления возложить на</w:t>
      </w:r>
      <w:r w:rsidR="00856180">
        <w:rPr>
          <w:sz w:val="28"/>
          <w:szCs w:val="28"/>
        </w:rPr>
        <w:t xml:space="preserve"> </w:t>
      </w:r>
      <w:r w:rsidR="00BB707E">
        <w:rPr>
          <w:sz w:val="28"/>
          <w:szCs w:val="28"/>
        </w:rPr>
        <w:t>заместителя главы а</w:t>
      </w:r>
      <w:r w:rsidR="008624A1" w:rsidRPr="008624A1">
        <w:rPr>
          <w:sz w:val="28"/>
          <w:szCs w:val="28"/>
        </w:rPr>
        <w:t xml:space="preserve">дминистрации </w:t>
      </w:r>
      <w:r w:rsidR="00BB707E">
        <w:rPr>
          <w:sz w:val="28"/>
          <w:szCs w:val="28"/>
        </w:rPr>
        <w:t>Г</w:t>
      </w:r>
      <w:r w:rsidR="002B486A" w:rsidRPr="008624A1">
        <w:rPr>
          <w:rFonts w:eastAsia="Calibri"/>
          <w:sz w:val="28"/>
          <w:szCs w:val="28"/>
          <w:lang w:eastAsia="en-US"/>
        </w:rPr>
        <w:t>ородского поселения Чиш</w:t>
      </w:r>
      <w:r w:rsidR="00BB707E">
        <w:rPr>
          <w:rFonts w:eastAsia="Calibri"/>
          <w:sz w:val="28"/>
          <w:szCs w:val="28"/>
          <w:lang w:eastAsia="en-US"/>
        </w:rPr>
        <w:t>м</w:t>
      </w:r>
      <w:r w:rsidR="002B486A" w:rsidRPr="008624A1">
        <w:rPr>
          <w:rFonts w:eastAsia="Calibri"/>
          <w:sz w:val="28"/>
          <w:szCs w:val="28"/>
          <w:lang w:eastAsia="en-US"/>
        </w:rPr>
        <w:t>инский поссовет муниципального района Чишминский район Республики Башкортостан</w:t>
      </w:r>
      <w:r w:rsidR="002B486A">
        <w:rPr>
          <w:rFonts w:eastAsia="Calibri"/>
          <w:sz w:val="28"/>
          <w:szCs w:val="28"/>
          <w:lang w:eastAsia="en-US"/>
        </w:rPr>
        <w:t xml:space="preserve"> </w:t>
      </w:r>
      <w:r w:rsidR="00BB707E">
        <w:rPr>
          <w:rFonts w:eastAsia="Calibri"/>
          <w:sz w:val="28"/>
          <w:szCs w:val="28"/>
          <w:lang w:eastAsia="en-US"/>
        </w:rPr>
        <w:t>Кашапова И.М</w:t>
      </w:r>
      <w:r w:rsidR="002B486A">
        <w:rPr>
          <w:rFonts w:eastAsia="Calibri"/>
          <w:sz w:val="28"/>
          <w:szCs w:val="28"/>
          <w:lang w:eastAsia="en-US"/>
        </w:rPr>
        <w:t>.</w:t>
      </w:r>
    </w:p>
    <w:p w:rsidR="002B486A" w:rsidRDefault="002B486A" w:rsidP="002B48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B486A" w:rsidRPr="003561E6" w:rsidRDefault="002B486A" w:rsidP="002B48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4A1" w:rsidRPr="003561E6" w:rsidRDefault="0055665D" w:rsidP="00BD001D">
      <w:pPr>
        <w:widowControl w:val="0"/>
        <w:jc w:val="right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>Глава а</w:t>
      </w:r>
      <w:r w:rsidR="008624A1" w:rsidRPr="003561E6">
        <w:rPr>
          <w:spacing w:val="4"/>
          <w:sz w:val="28"/>
          <w:szCs w:val="28"/>
          <w:shd w:val="clear" w:color="auto" w:fill="FFFFFF"/>
        </w:rPr>
        <w:t>дминистрации</w:t>
      </w:r>
    </w:p>
    <w:p w:rsidR="00BD001D" w:rsidRDefault="008624A1" w:rsidP="00BD001D">
      <w:pPr>
        <w:widowControl w:val="0"/>
        <w:jc w:val="right"/>
        <w:rPr>
          <w:spacing w:val="4"/>
          <w:sz w:val="28"/>
          <w:szCs w:val="28"/>
          <w:shd w:val="clear" w:color="auto" w:fill="FFFFFF"/>
        </w:rPr>
      </w:pPr>
      <w:r w:rsidRPr="003561E6">
        <w:rPr>
          <w:spacing w:val="4"/>
          <w:sz w:val="28"/>
          <w:szCs w:val="28"/>
          <w:shd w:val="clear" w:color="auto" w:fill="FFFFFF"/>
        </w:rPr>
        <w:t>ГП Чишминский поссовет</w:t>
      </w:r>
    </w:p>
    <w:p w:rsidR="008624A1" w:rsidRPr="003561E6" w:rsidRDefault="0055665D" w:rsidP="00BD001D">
      <w:pPr>
        <w:widowControl w:val="0"/>
        <w:jc w:val="right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>Б.С. Валиуллин</w:t>
      </w:r>
    </w:p>
    <w:p w:rsidR="004F7AEF" w:rsidRDefault="004F7AEF"/>
    <w:p w:rsidR="002B486A" w:rsidRDefault="002B486A"/>
    <w:p w:rsidR="002B486A" w:rsidRDefault="002B486A"/>
    <w:p w:rsidR="002B486A" w:rsidRDefault="002B486A"/>
    <w:p w:rsidR="003B1B80" w:rsidRDefault="003B1B80"/>
    <w:p w:rsidR="003B1B80" w:rsidRDefault="003B1B80"/>
    <w:p w:rsidR="003B1B80" w:rsidRDefault="003B1B80"/>
    <w:p w:rsidR="003B1B80" w:rsidRDefault="003B1B80"/>
    <w:p w:rsidR="003B1B80" w:rsidRDefault="003B1B80"/>
    <w:p w:rsidR="003B1B80" w:rsidRDefault="003B1B80"/>
    <w:p w:rsidR="002B486A" w:rsidRDefault="002B486A"/>
    <w:p w:rsidR="0017287B" w:rsidRPr="0017287B" w:rsidRDefault="0017287B" w:rsidP="0017287B">
      <w:pPr>
        <w:ind w:left="7080"/>
        <w:rPr>
          <w:sz w:val="20"/>
          <w:szCs w:val="20"/>
        </w:rPr>
      </w:pPr>
      <w:r w:rsidRPr="0017287B">
        <w:rPr>
          <w:sz w:val="20"/>
          <w:szCs w:val="20"/>
        </w:rPr>
        <w:t>Утверждено</w:t>
      </w:r>
    </w:p>
    <w:p w:rsidR="0017287B" w:rsidRPr="0017287B" w:rsidRDefault="0017287B" w:rsidP="0017287B">
      <w:pPr>
        <w:ind w:left="7080"/>
        <w:rPr>
          <w:sz w:val="20"/>
          <w:szCs w:val="20"/>
        </w:rPr>
      </w:pPr>
      <w:r w:rsidRPr="0017287B">
        <w:rPr>
          <w:sz w:val="20"/>
          <w:szCs w:val="20"/>
        </w:rPr>
        <w:t xml:space="preserve">постановлением </w:t>
      </w:r>
    </w:p>
    <w:p w:rsidR="0017287B" w:rsidRPr="0017287B" w:rsidRDefault="007A6F32" w:rsidP="0017287B">
      <w:pPr>
        <w:ind w:left="7080"/>
        <w:rPr>
          <w:sz w:val="20"/>
          <w:szCs w:val="20"/>
        </w:rPr>
      </w:pPr>
      <w:r>
        <w:rPr>
          <w:sz w:val="20"/>
          <w:szCs w:val="20"/>
        </w:rPr>
        <w:t>Главы а</w:t>
      </w:r>
      <w:r w:rsidR="0017287B" w:rsidRPr="0017287B">
        <w:rPr>
          <w:sz w:val="20"/>
          <w:szCs w:val="20"/>
        </w:rPr>
        <w:t xml:space="preserve">дминистрации </w:t>
      </w:r>
    </w:p>
    <w:p w:rsidR="0017287B" w:rsidRPr="0017287B" w:rsidRDefault="0017287B" w:rsidP="0017287B">
      <w:pPr>
        <w:ind w:left="7080"/>
        <w:rPr>
          <w:sz w:val="20"/>
          <w:szCs w:val="20"/>
        </w:rPr>
      </w:pPr>
      <w:r w:rsidRPr="0017287B">
        <w:rPr>
          <w:sz w:val="20"/>
          <w:szCs w:val="20"/>
        </w:rPr>
        <w:t xml:space="preserve">Городского поселения </w:t>
      </w:r>
    </w:p>
    <w:p w:rsidR="0017287B" w:rsidRPr="0017287B" w:rsidRDefault="0017287B" w:rsidP="0017287B">
      <w:pPr>
        <w:ind w:left="7080"/>
        <w:rPr>
          <w:sz w:val="20"/>
          <w:szCs w:val="20"/>
        </w:rPr>
      </w:pPr>
      <w:r w:rsidRPr="0017287B">
        <w:rPr>
          <w:sz w:val="20"/>
          <w:szCs w:val="20"/>
        </w:rPr>
        <w:t xml:space="preserve">Чишминский поссовет </w:t>
      </w:r>
    </w:p>
    <w:p w:rsidR="0017287B" w:rsidRPr="0017287B" w:rsidRDefault="0017287B" w:rsidP="0017287B">
      <w:pPr>
        <w:ind w:left="7080"/>
        <w:rPr>
          <w:sz w:val="20"/>
          <w:szCs w:val="20"/>
        </w:rPr>
      </w:pPr>
      <w:r w:rsidRPr="0017287B">
        <w:rPr>
          <w:sz w:val="20"/>
          <w:szCs w:val="20"/>
        </w:rPr>
        <w:t xml:space="preserve">муниципального района </w:t>
      </w:r>
    </w:p>
    <w:p w:rsidR="0017287B" w:rsidRPr="0017287B" w:rsidRDefault="0017287B" w:rsidP="0017287B">
      <w:pPr>
        <w:ind w:left="7080"/>
        <w:rPr>
          <w:sz w:val="20"/>
          <w:szCs w:val="20"/>
        </w:rPr>
      </w:pPr>
      <w:r w:rsidRPr="0017287B">
        <w:rPr>
          <w:sz w:val="20"/>
          <w:szCs w:val="20"/>
        </w:rPr>
        <w:t xml:space="preserve">Чишминский район </w:t>
      </w:r>
    </w:p>
    <w:p w:rsidR="0017287B" w:rsidRPr="0017287B" w:rsidRDefault="0017287B" w:rsidP="0017287B">
      <w:pPr>
        <w:ind w:left="7080"/>
        <w:rPr>
          <w:sz w:val="20"/>
          <w:szCs w:val="20"/>
        </w:rPr>
      </w:pPr>
      <w:r w:rsidRPr="0017287B">
        <w:rPr>
          <w:sz w:val="20"/>
          <w:szCs w:val="20"/>
        </w:rPr>
        <w:t xml:space="preserve">Республики Башкортостан </w:t>
      </w:r>
    </w:p>
    <w:p w:rsidR="00E00F82" w:rsidRPr="0017287B" w:rsidRDefault="0017287B" w:rsidP="0017287B">
      <w:pPr>
        <w:ind w:left="7080"/>
        <w:rPr>
          <w:sz w:val="18"/>
          <w:szCs w:val="18"/>
        </w:rPr>
      </w:pPr>
      <w:r w:rsidRPr="0017287B">
        <w:rPr>
          <w:sz w:val="20"/>
          <w:szCs w:val="20"/>
        </w:rPr>
        <w:t xml:space="preserve">№ </w:t>
      </w:r>
      <w:r w:rsidR="009749CE">
        <w:rPr>
          <w:sz w:val="20"/>
          <w:szCs w:val="20"/>
        </w:rPr>
        <w:t>272</w:t>
      </w:r>
      <w:r w:rsidR="007A6F32">
        <w:rPr>
          <w:sz w:val="20"/>
          <w:szCs w:val="20"/>
        </w:rPr>
        <w:t xml:space="preserve"> от 01.10</w:t>
      </w:r>
      <w:r w:rsidRPr="0017287B">
        <w:rPr>
          <w:sz w:val="20"/>
          <w:szCs w:val="20"/>
        </w:rPr>
        <w:t>.202</w:t>
      </w:r>
      <w:r w:rsidR="007A6F32">
        <w:rPr>
          <w:sz w:val="20"/>
          <w:szCs w:val="20"/>
        </w:rPr>
        <w:t>5</w:t>
      </w:r>
    </w:p>
    <w:p w:rsidR="002B486A" w:rsidRPr="00E00F82" w:rsidRDefault="002B486A" w:rsidP="002B486A">
      <w:pPr>
        <w:rPr>
          <w:sz w:val="28"/>
          <w:szCs w:val="28"/>
        </w:rPr>
      </w:pPr>
    </w:p>
    <w:p w:rsidR="00E00F82" w:rsidRDefault="002B486A" w:rsidP="00E00F82">
      <w:pPr>
        <w:jc w:val="center"/>
        <w:rPr>
          <w:sz w:val="28"/>
          <w:szCs w:val="28"/>
        </w:rPr>
      </w:pPr>
      <w:r w:rsidRPr="00E00F82">
        <w:rPr>
          <w:sz w:val="28"/>
          <w:szCs w:val="28"/>
        </w:rPr>
        <w:t xml:space="preserve">МУНИЦИПАЛЬНАЯ АДРЕСНАЯ ПРОГРАММА </w:t>
      </w:r>
    </w:p>
    <w:p w:rsidR="00E00F82" w:rsidRDefault="002B486A" w:rsidP="00E00F82">
      <w:pPr>
        <w:jc w:val="center"/>
        <w:rPr>
          <w:sz w:val="28"/>
          <w:szCs w:val="28"/>
        </w:rPr>
      </w:pPr>
      <w:r w:rsidRPr="00E00F82">
        <w:rPr>
          <w:sz w:val="28"/>
          <w:szCs w:val="28"/>
        </w:rPr>
        <w:t>ГОРОДСКОГО ПОСЕЛЕНИЯ</w:t>
      </w:r>
      <w:r w:rsidR="00E00F82">
        <w:rPr>
          <w:sz w:val="28"/>
          <w:szCs w:val="28"/>
        </w:rPr>
        <w:t xml:space="preserve"> </w:t>
      </w:r>
      <w:r w:rsidR="00E00F82" w:rsidRPr="00E00F82">
        <w:rPr>
          <w:sz w:val="28"/>
          <w:szCs w:val="28"/>
        </w:rPr>
        <w:t>ЧИШМИНСКИЙ ПОССОВЕТ</w:t>
      </w:r>
      <w:r w:rsidRPr="00E00F82">
        <w:rPr>
          <w:sz w:val="28"/>
          <w:szCs w:val="28"/>
        </w:rPr>
        <w:t xml:space="preserve"> МУНИЦИПАЛЬНОГО РАЙОНА </w:t>
      </w:r>
      <w:r w:rsidR="00E00F82" w:rsidRPr="00E00F82">
        <w:rPr>
          <w:sz w:val="28"/>
          <w:szCs w:val="28"/>
        </w:rPr>
        <w:t>ЧИШМИН</w:t>
      </w:r>
      <w:r w:rsidRPr="00E00F82">
        <w:rPr>
          <w:sz w:val="28"/>
          <w:szCs w:val="28"/>
        </w:rPr>
        <w:t xml:space="preserve">СКИЙ РАЙОН </w:t>
      </w:r>
    </w:p>
    <w:p w:rsidR="00E00F82" w:rsidRDefault="002B486A" w:rsidP="00E00F82">
      <w:pPr>
        <w:jc w:val="center"/>
        <w:rPr>
          <w:sz w:val="28"/>
          <w:szCs w:val="28"/>
        </w:rPr>
      </w:pPr>
      <w:r w:rsidRPr="00E00F82">
        <w:rPr>
          <w:sz w:val="28"/>
          <w:szCs w:val="28"/>
        </w:rPr>
        <w:t>РЕСПУБЛИКИ БАШКОРТОСТАН ПО ПЕРЕСЕЛЕНИЮ ГРАЖДАН</w:t>
      </w:r>
      <w:r w:rsidR="00E00F82">
        <w:rPr>
          <w:sz w:val="28"/>
          <w:szCs w:val="28"/>
        </w:rPr>
        <w:t xml:space="preserve"> </w:t>
      </w:r>
    </w:p>
    <w:p w:rsidR="002B486A" w:rsidRPr="00E00F82" w:rsidRDefault="002B486A" w:rsidP="00E00F82">
      <w:pPr>
        <w:jc w:val="center"/>
        <w:rPr>
          <w:sz w:val="28"/>
          <w:szCs w:val="28"/>
        </w:rPr>
      </w:pPr>
      <w:r w:rsidRPr="00E00F82">
        <w:rPr>
          <w:sz w:val="28"/>
          <w:szCs w:val="28"/>
        </w:rPr>
        <w:t>ИЗ АВАРИЙНОГО ЖИЛИЩНОГО ФОНДА НА 20</w:t>
      </w:r>
      <w:r w:rsidR="00BF4471">
        <w:rPr>
          <w:sz w:val="28"/>
          <w:szCs w:val="28"/>
        </w:rPr>
        <w:t>2</w:t>
      </w:r>
      <w:r w:rsidR="005113F9">
        <w:rPr>
          <w:sz w:val="28"/>
          <w:szCs w:val="28"/>
        </w:rPr>
        <w:t>5</w:t>
      </w:r>
      <w:r w:rsidRPr="00E00F82">
        <w:rPr>
          <w:sz w:val="28"/>
          <w:szCs w:val="28"/>
        </w:rPr>
        <w:t xml:space="preserve"> - 20</w:t>
      </w:r>
      <w:r w:rsidR="007A6F32">
        <w:rPr>
          <w:sz w:val="28"/>
          <w:szCs w:val="28"/>
        </w:rPr>
        <w:t>30</w:t>
      </w:r>
      <w:r w:rsidRPr="00E00F82">
        <w:rPr>
          <w:sz w:val="28"/>
          <w:szCs w:val="28"/>
        </w:rPr>
        <w:t xml:space="preserve"> ГОДЫ</w:t>
      </w:r>
    </w:p>
    <w:p w:rsidR="002B486A" w:rsidRPr="00E00F82" w:rsidRDefault="002B486A" w:rsidP="002B486A">
      <w:pPr>
        <w:rPr>
          <w:sz w:val="28"/>
          <w:szCs w:val="28"/>
        </w:rPr>
      </w:pPr>
    </w:p>
    <w:p w:rsidR="002B486A" w:rsidRPr="00E00F82" w:rsidRDefault="002B486A" w:rsidP="00E00F82">
      <w:pPr>
        <w:jc w:val="center"/>
        <w:rPr>
          <w:sz w:val="28"/>
          <w:szCs w:val="28"/>
        </w:rPr>
      </w:pPr>
      <w:r w:rsidRPr="00E00F82">
        <w:rPr>
          <w:sz w:val="28"/>
          <w:szCs w:val="28"/>
        </w:rPr>
        <w:t>Паспорт Программы</w:t>
      </w:r>
    </w:p>
    <w:p w:rsidR="002B486A" w:rsidRPr="00E00F82" w:rsidRDefault="002B486A" w:rsidP="002B486A">
      <w:pPr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E00F82" w:rsidRPr="00E00F82" w:rsidTr="00E00F82">
        <w:tc>
          <w:tcPr>
            <w:tcW w:w="3510" w:type="dxa"/>
          </w:tcPr>
          <w:p w:rsidR="00E00F82" w:rsidRPr="00E00F82" w:rsidRDefault="00E00F82" w:rsidP="002B486A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061" w:type="dxa"/>
          </w:tcPr>
          <w:p w:rsidR="00E00F82" w:rsidRPr="00E00F82" w:rsidRDefault="00F746DC" w:rsidP="00511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00F82">
              <w:rPr>
                <w:sz w:val="28"/>
                <w:szCs w:val="28"/>
              </w:rPr>
              <w:t>униципальная А</w:t>
            </w:r>
            <w:r w:rsidR="00E00F82" w:rsidRPr="008624A1">
              <w:rPr>
                <w:sz w:val="28"/>
                <w:szCs w:val="28"/>
              </w:rPr>
              <w:t>дресн</w:t>
            </w:r>
            <w:r w:rsidR="00E00F82">
              <w:rPr>
                <w:sz w:val="28"/>
                <w:szCs w:val="28"/>
              </w:rPr>
              <w:t>ая</w:t>
            </w:r>
            <w:r w:rsidR="00E00F82" w:rsidRPr="008624A1">
              <w:rPr>
                <w:sz w:val="28"/>
                <w:szCs w:val="28"/>
              </w:rPr>
              <w:t xml:space="preserve"> программ</w:t>
            </w:r>
            <w:r w:rsidR="00E00F82">
              <w:rPr>
                <w:sz w:val="28"/>
                <w:szCs w:val="28"/>
              </w:rPr>
              <w:t>а</w:t>
            </w:r>
            <w:r w:rsidR="00E00F82" w:rsidRPr="008624A1">
              <w:rPr>
                <w:sz w:val="28"/>
                <w:szCs w:val="28"/>
              </w:rPr>
              <w:t xml:space="preserve"> </w:t>
            </w:r>
            <w:r w:rsidR="007A6F32"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E00F82" w:rsidRPr="008624A1">
              <w:rPr>
                <w:rFonts w:eastAsia="Calibri"/>
                <w:sz w:val="28"/>
                <w:szCs w:val="28"/>
                <w:lang w:eastAsia="en-US"/>
              </w:rPr>
              <w:t>ородского поселения Чиш</w:t>
            </w:r>
            <w:r w:rsidR="007A6F32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E00F82" w:rsidRPr="008624A1">
              <w:rPr>
                <w:rFonts w:eastAsia="Calibri"/>
                <w:sz w:val="28"/>
                <w:szCs w:val="28"/>
                <w:lang w:eastAsia="en-US"/>
              </w:rPr>
              <w:t>инский поссовет муниципального района Чишминский район Республики Башкортостан</w:t>
            </w:r>
            <w:r w:rsidR="00E00F82" w:rsidRPr="008624A1">
              <w:rPr>
                <w:sz w:val="28"/>
                <w:szCs w:val="28"/>
              </w:rPr>
              <w:t xml:space="preserve"> по</w:t>
            </w:r>
            <w:r w:rsidR="00E00F82">
              <w:rPr>
                <w:sz w:val="28"/>
                <w:szCs w:val="28"/>
              </w:rPr>
              <w:t xml:space="preserve"> </w:t>
            </w:r>
            <w:r w:rsidR="00E00F82" w:rsidRPr="008624A1">
              <w:rPr>
                <w:sz w:val="28"/>
                <w:szCs w:val="28"/>
              </w:rPr>
              <w:t>переселению граждан из аварийного жилищного фонда на 20</w:t>
            </w:r>
            <w:r w:rsidR="00BF4471">
              <w:rPr>
                <w:sz w:val="28"/>
                <w:szCs w:val="28"/>
              </w:rPr>
              <w:t>2</w:t>
            </w:r>
            <w:r w:rsidR="005113F9">
              <w:rPr>
                <w:sz w:val="28"/>
                <w:szCs w:val="28"/>
              </w:rPr>
              <w:t>5</w:t>
            </w:r>
            <w:r w:rsidR="007A6F32">
              <w:rPr>
                <w:sz w:val="28"/>
                <w:szCs w:val="28"/>
              </w:rPr>
              <w:t>-2030</w:t>
            </w:r>
            <w:r w:rsidR="00E00F82" w:rsidRPr="008624A1">
              <w:rPr>
                <w:sz w:val="28"/>
                <w:szCs w:val="28"/>
              </w:rPr>
              <w:t xml:space="preserve"> годы</w:t>
            </w:r>
          </w:p>
        </w:tc>
      </w:tr>
      <w:tr w:rsidR="00E00F82" w:rsidRPr="00E00F82" w:rsidTr="00E00F82">
        <w:tc>
          <w:tcPr>
            <w:tcW w:w="3510" w:type="dxa"/>
          </w:tcPr>
          <w:p w:rsidR="00E00F82" w:rsidRPr="00E00F82" w:rsidRDefault="00F746DC" w:rsidP="002B4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</w:t>
            </w:r>
            <w:r w:rsidR="00E00F82" w:rsidRPr="00E00F82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061" w:type="dxa"/>
          </w:tcPr>
          <w:p w:rsidR="00E00F82" w:rsidRPr="00E00F82" w:rsidRDefault="007A6F32" w:rsidP="002B4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</w:t>
            </w:r>
            <w:r w:rsidR="00E00F82" w:rsidRPr="00E00F82">
              <w:rPr>
                <w:sz w:val="28"/>
                <w:szCs w:val="28"/>
              </w:rPr>
              <w:t xml:space="preserve">ородского </w:t>
            </w:r>
            <w:r w:rsidR="00E00F82" w:rsidRPr="008624A1">
              <w:rPr>
                <w:rFonts w:eastAsia="Calibri"/>
                <w:sz w:val="28"/>
                <w:szCs w:val="28"/>
                <w:lang w:eastAsia="en-US"/>
              </w:rPr>
              <w:t>поселения Чиш</w:t>
            </w: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E00F82" w:rsidRPr="008624A1">
              <w:rPr>
                <w:rFonts w:eastAsia="Calibri"/>
                <w:sz w:val="28"/>
                <w:szCs w:val="28"/>
                <w:lang w:eastAsia="en-US"/>
              </w:rPr>
              <w:t>инский поссовет муниципального района Чишминский район Республики Башкортостан</w:t>
            </w:r>
          </w:p>
        </w:tc>
      </w:tr>
      <w:tr w:rsidR="00E00F82" w:rsidRPr="00E00F82" w:rsidTr="00E00F82">
        <w:tc>
          <w:tcPr>
            <w:tcW w:w="3510" w:type="dxa"/>
          </w:tcPr>
          <w:p w:rsidR="00E00F82" w:rsidRPr="00E00F82" w:rsidRDefault="00E00F82" w:rsidP="002B486A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061" w:type="dxa"/>
          </w:tcPr>
          <w:p w:rsidR="00E00F82" w:rsidRPr="00E00F82" w:rsidRDefault="007A6F32" w:rsidP="002B4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</w:t>
            </w:r>
            <w:r w:rsidR="00E00F82" w:rsidRPr="00E00F82">
              <w:rPr>
                <w:sz w:val="28"/>
                <w:szCs w:val="28"/>
              </w:rPr>
              <w:t xml:space="preserve">ородского </w:t>
            </w:r>
            <w:r w:rsidR="00E00F82" w:rsidRPr="008624A1">
              <w:rPr>
                <w:rFonts w:eastAsia="Calibri"/>
                <w:sz w:val="28"/>
                <w:szCs w:val="28"/>
                <w:lang w:eastAsia="en-US"/>
              </w:rPr>
              <w:t>поселения Чиш</w:t>
            </w: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E00F82" w:rsidRPr="008624A1">
              <w:rPr>
                <w:rFonts w:eastAsia="Calibri"/>
                <w:sz w:val="28"/>
                <w:szCs w:val="28"/>
                <w:lang w:eastAsia="en-US"/>
              </w:rPr>
              <w:t>инский поссовет муниципального района Чишминский район Республики Башкортостан</w:t>
            </w:r>
          </w:p>
        </w:tc>
      </w:tr>
      <w:tr w:rsidR="00E00F82" w:rsidRPr="00E00F82" w:rsidTr="00E00F82">
        <w:tc>
          <w:tcPr>
            <w:tcW w:w="3510" w:type="dxa"/>
          </w:tcPr>
          <w:p w:rsidR="00E00F82" w:rsidRPr="00E00F82" w:rsidRDefault="00E00F82" w:rsidP="002B486A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61" w:type="dxa"/>
          </w:tcPr>
          <w:p w:rsidR="00E00F82" w:rsidRPr="00E00F82" w:rsidRDefault="00E00F82" w:rsidP="00E00F82">
            <w:pPr>
              <w:rPr>
                <w:sz w:val="28"/>
                <w:szCs w:val="28"/>
              </w:rPr>
            </w:pPr>
            <w:proofErr w:type="gramStart"/>
            <w:r w:rsidRPr="00E00F82">
              <w:rPr>
                <w:sz w:val="28"/>
                <w:szCs w:val="28"/>
              </w:rPr>
              <w:t>Организационное и финансовое обеспечение выполнения обязательств органов местного самоуправления по обеспечению жилищных прав собственников жилых помещений и граждан, выселяемых из занимаемых по договору социального найма жилых</w:t>
            </w:r>
            <w:proofErr w:type="gramEnd"/>
          </w:p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помещений, находящихся в подлежащих сносу многоквартирных домах, путем переселения граждан из аварийных многоквартирных домов, расположенных на территории городского</w:t>
            </w:r>
          </w:p>
          <w:p w:rsidR="00E00F82" w:rsidRPr="00E00F82" w:rsidRDefault="00E00F82" w:rsidP="0092045B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 xml:space="preserve">поселения </w:t>
            </w:r>
            <w:r w:rsidR="0092045B">
              <w:rPr>
                <w:sz w:val="28"/>
                <w:szCs w:val="28"/>
              </w:rPr>
              <w:t>р.п. Чишмы</w:t>
            </w:r>
          </w:p>
        </w:tc>
      </w:tr>
      <w:tr w:rsidR="00E00F82" w:rsidRPr="00E00F82" w:rsidTr="00E00F82">
        <w:tc>
          <w:tcPr>
            <w:tcW w:w="3510" w:type="dxa"/>
          </w:tcPr>
          <w:p w:rsidR="00E00F82" w:rsidRPr="00E00F82" w:rsidRDefault="00E00F82" w:rsidP="002B486A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Задачи</w:t>
            </w:r>
          </w:p>
        </w:tc>
        <w:tc>
          <w:tcPr>
            <w:tcW w:w="6061" w:type="dxa"/>
          </w:tcPr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Создание безопасных и благоприятных условий проживания</w:t>
            </w:r>
            <w:r>
              <w:rPr>
                <w:sz w:val="28"/>
                <w:szCs w:val="28"/>
              </w:rPr>
              <w:t xml:space="preserve"> </w:t>
            </w:r>
            <w:r w:rsidRPr="00E00F82">
              <w:rPr>
                <w:sz w:val="28"/>
                <w:szCs w:val="28"/>
              </w:rPr>
              <w:t xml:space="preserve">граждан на территории </w:t>
            </w:r>
            <w:r w:rsidR="0092045B">
              <w:rPr>
                <w:sz w:val="28"/>
                <w:szCs w:val="28"/>
              </w:rPr>
              <w:t>городского поселения р.п. Чишмы</w:t>
            </w:r>
            <w:r w:rsidRPr="00E00F82">
              <w:rPr>
                <w:sz w:val="28"/>
                <w:szCs w:val="28"/>
              </w:rPr>
              <w:t>; поэтапное переселение граждан, выселяемых из жилых помещений, находящихся в подлежащих сносу</w:t>
            </w:r>
            <w:r>
              <w:rPr>
                <w:sz w:val="28"/>
                <w:szCs w:val="28"/>
              </w:rPr>
              <w:t xml:space="preserve"> </w:t>
            </w:r>
            <w:r w:rsidRPr="00E00F82">
              <w:rPr>
                <w:sz w:val="28"/>
                <w:szCs w:val="28"/>
              </w:rPr>
              <w:t>многоквартирных домах,</w:t>
            </w:r>
            <w:r>
              <w:rPr>
                <w:sz w:val="28"/>
                <w:szCs w:val="28"/>
              </w:rPr>
              <w:t xml:space="preserve"> </w:t>
            </w:r>
            <w:r w:rsidRPr="00E00F82">
              <w:rPr>
                <w:sz w:val="28"/>
                <w:szCs w:val="28"/>
              </w:rPr>
              <w:t>в благоустроенные жилые помещения в возможно сжатые сроки;</w:t>
            </w:r>
          </w:p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поэтапная ликвидация многоквартирных домов, подлежащих</w:t>
            </w:r>
            <w:r>
              <w:rPr>
                <w:sz w:val="28"/>
                <w:szCs w:val="28"/>
              </w:rPr>
              <w:t xml:space="preserve"> </w:t>
            </w:r>
            <w:r w:rsidRPr="00E00F82">
              <w:rPr>
                <w:sz w:val="28"/>
                <w:szCs w:val="28"/>
              </w:rPr>
              <w:t xml:space="preserve">сносу в связи с физическим </w:t>
            </w:r>
            <w:r w:rsidRPr="00E00F82">
              <w:rPr>
                <w:sz w:val="28"/>
                <w:szCs w:val="28"/>
              </w:rPr>
              <w:lastRenderedPageBreak/>
              <w:t>износом в процессе эксплуатации</w:t>
            </w:r>
          </w:p>
        </w:tc>
      </w:tr>
      <w:tr w:rsidR="00E00F82" w:rsidRPr="00E00F82" w:rsidTr="00EC46F9">
        <w:trPr>
          <w:trHeight w:val="1843"/>
        </w:trPr>
        <w:tc>
          <w:tcPr>
            <w:tcW w:w="3510" w:type="dxa"/>
          </w:tcPr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lastRenderedPageBreak/>
              <w:t>Сроки реализации</w:t>
            </w:r>
          </w:p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Программы</w:t>
            </w:r>
          </w:p>
        </w:tc>
        <w:tc>
          <w:tcPr>
            <w:tcW w:w="6061" w:type="dxa"/>
          </w:tcPr>
          <w:p w:rsidR="00E00F82" w:rsidRPr="00C930EA" w:rsidRDefault="00EC46F9" w:rsidP="00E00F82">
            <w:pPr>
              <w:rPr>
                <w:sz w:val="28"/>
                <w:szCs w:val="28"/>
              </w:rPr>
            </w:pPr>
            <w:r w:rsidRPr="00C930EA">
              <w:rPr>
                <w:sz w:val="28"/>
                <w:szCs w:val="28"/>
              </w:rPr>
              <w:t>20</w:t>
            </w:r>
            <w:r w:rsidR="00BF4471" w:rsidRPr="00C930EA">
              <w:rPr>
                <w:sz w:val="28"/>
                <w:szCs w:val="28"/>
              </w:rPr>
              <w:t>2</w:t>
            </w:r>
            <w:r w:rsidR="005113F9">
              <w:rPr>
                <w:sz w:val="28"/>
                <w:szCs w:val="28"/>
              </w:rPr>
              <w:t>5</w:t>
            </w:r>
            <w:r w:rsidR="00E00F82" w:rsidRPr="00C930EA">
              <w:rPr>
                <w:sz w:val="28"/>
                <w:szCs w:val="28"/>
              </w:rPr>
              <w:t xml:space="preserve"> - 20</w:t>
            </w:r>
            <w:r w:rsidR="00D82FA0" w:rsidRPr="00C930EA">
              <w:rPr>
                <w:sz w:val="28"/>
                <w:szCs w:val="28"/>
              </w:rPr>
              <w:t>30</w:t>
            </w:r>
            <w:r w:rsidR="00E00F82" w:rsidRPr="00C930EA">
              <w:rPr>
                <w:sz w:val="28"/>
                <w:szCs w:val="28"/>
              </w:rPr>
              <w:t xml:space="preserve"> годы в </w:t>
            </w:r>
            <w:r w:rsidR="00417640" w:rsidRPr="00C930EA">
              <w:rPr>
                <w:sz w:val="28"/>
                <w:szCs w:val="28"/>
              </w:rPr>
              <w:t>шесть</w:t>
            </w:r>
            <w:r w:rsidR="00BF4471" w:rsidRPr="00C930EA">
              <w:rPr>
                <w:sz w:val="28"/>
                <w:szCs w:val="28"/>
              </w:rPr>
              <w:t xml:space="preserve"> этап</w:t>
            </w:r>
            <w:r w:rsidR="00417640" w:rsidRPr="00C930EA">
              <w:rPr>
                <w:sz w:val="28"/>
                <w:szCs w:val="28"/>
              </w:rPr>
              <w:t>ов</w:t>
            </w:r>
            <w:r w:rsidR="00E00F82" w:rsidRPr="00C930EA">
              <w:rPr>
                <w:sz w:val="28"/>
                <w:szCs w:val="28"/>
              </w:rPr>
              <w:t>:</w:t>
            </w:r>
          </w:p>
          <w:p w:rsidR="00E00F82" w:rsidRPr="00C930EA" w:rsidRDefault="00417640" w:rsidP="00E00F82">
            <w:pPr>
              <w:rPr>
                <w:sz w:val="28"/>
                <w:szCs w:val="28"/>
              </w:rPr>
            </w:pPr>
            <w:r w:rsidRPr="00C930EA">
              <w:rPr>
                <w:sz w:val="28"/>
                <w:szCs w:val="28"/>
              </w:rPr>
              <w:t xml:space="preserve">1 этап: </w:t>
            </w:r>
            <w:r w:rsidR="00BF0F8C" w:rsidRPr="00C930EA">
              <w:rPr>
                <w:sz w:val="28"/>
                <w:szCs w:val="28"/>
              </w:rPr>
              <w:t>202</w:t>
            </w:r>
            <w:r w:rsidRPr="00C930EA">
              <w:rPr>
                <w:sz w:val="28"/>
                <w:szCs w:val="28"/>
              </w:rPr>
              <w:t>4-2025</w:t>
            </w:r>
            <w:r w:rsidR="00E00F82" w:rsidRPr="00C930EA">
              <w:rPr>
                <w:sz w:val="28"/>
                <w:szCs w:val="28"/>
              </w:rPr>
              <w:t xml:space="preserve"> год</w:t>
            </w:r>
            <w:r w:rsidRPr="00C930EA">
              <w:rPr>
                <w:sz w:val="28"/>
                <w:szCs w:val="28"/>
              </w:rPr>
              <w:t>ы</w:t>
            </w:r>
            <w:r w:rsidR="00E00F82" w:rsidRPr="00C930EA">
              <w:rPr>
                <w:sz w:val="28"/>
                <w:szCs w:val="28"/>
              </w:rPr>
              <w:t>;</w:t>
            </w:r>
          </w:p>
          <w:p w:rsidR="00417640" w:rsidRPr="00C930EA" w:rsidRDefault="00417640" w:rsidP="00417640">
            <w:pPr>
              <w:rPr>
                <w:sz w:val="28"/>
                <w:szCs w:val="28"/>
              </w:rPr>
            </w:pPr>
            <w:r w:rsidRPr="00C930EA">
              <w:rPr>
                <w:sz w:val="28"/>
                <w:szCs w:val="28"/>
              </w:rPr>
              <w:t>2 этап: 2025-2026 годы;</w:t>
            </w:r>
          </w:p>
          <w:p w:rsidR="00417640" w:rsidRPr="00C930EA" w:rsidRDefault="00417640" w:rsidP="00417640">
            <w:pPr>
              <w:rPr>
                <w:sz w:val="28"/>
                <w:szCs w:val="28"/>
              </w:rPr>
            </w:pPr>
            <w:r w:rsidRPr="00C930EA">
              <w:rPr>
                <w:sz w:val="28"/>
                <w:szCs w:val="28"/>
              </w:rPr>
              <w:t>3 этап: 2026-2027 годы;</w:t>
            </w:r>
          </w:p>
          <w:p w:rsidR="00417640" w:rsidRPr="00C930EA" w:rsidRDefault="00417640" w:rsidP="00417640">
            <w:pPr>
              <w:rPr>
                <w:sz w:val="28"/>
                <w:szCs w:val="28"/>
              </w:rPr>
            </w:pPr>
            <w:r w:rsidRPr="00C930EA">
              <w:rPr>
                <w:sz w:val="28"/>
                <w:szCs w:val="28"/>
              </w:rPr>
              <w:t>4 этап: 2027-2028 годы;</w:t>
            </w:r>
          </w:p>
          <w:p w:rsidR="00417640" w:rsidRPr="00C930EA" w:rsidRDefault="00417640" w:rsidP="00417640">
            <w:pPr>
              <w:rPr>
                <w:sz w:val="28"/>
                <w:szCs w:val="28"/>
              </w:rPr>
            </w:pPr>
            <w:r w:rsidRPr="00C930EA">
              <w:rPr>
                <w:sz w:val="28"/>
                <w:szCs w:val="28"/>
              </w:rPr>
              <w:t>5 этап: 2028-2029 годы;</w:t>
            </w:r>
          </w:p>
          <w:p w:rsidR="00EC46F9" w:rsidRPr="00C930EA" w:rsidRDefault="00417640" w:rsidP="00417640">
            <w:pPr>
              <w:rPr>
                <w:sz w:val="28"/>
                <w:szCs w:val="28"/>
              </w:rPr>
            </w:pPr>
            <w:r w:rsidRPr="00C930EA">
              <w:rPr>
                <w:sz w:val="28"/>
                <w:szCs w:val="28"/>
              </w:rPr>
              <w:t>6 этап: 2029-2030 годы.</w:t>
            </w:r>
          </w:p>
        </w:tc>
      </w:tr>
      <w:tr w:rsidR="00E00F82" w:rsidRPr="00E00F82" w:rsidTr="00E00F82">
        <w:tc>
          <w:tcPr>
            <w:tcW w:w="3510" w:type="dxa"/>
          </w:tcPr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Объем и источники</w:t>
            </w:r>
          </w:p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061" w:type="dxa"/>
          </w:tcPr>
          <w:p w:rsidR="00E00F82" w:rsidRPr="004877E5" w:rsidRDefault="00E00F82" w:rsidP="00E00F82">
            <w:pPr>
              <w:rPr>
                <w:sz w:val="28"/>
                <w:szCs w:val="28"/>
              </w:rPr>
            </w:pPr>
            <w:r w:rsidRPr="00C930EA">
              <w:rPr>
                <w:sz w:val="28"/>
                <w:szCs w:val="28"/>
              </w:rPr>
              <w:t xml:space="preserve">Общий объем финансирования Программы </w:t>
            </w:r>
            <w:r w:rsidR="003A5B2E">
              <w:rPr>
                <w:sz w:val="28"/>
                <w:szCs w:val="28"/>
              </w:rPr>
              <w:t xml:space="preserve">на </w:t>
            </w:r>
            <w:r w:rsidR="003A5B2E" w:rsidRPr="004877E5">
              <w:rPr>
                <w:sz w:val="28"/>
                <w:szCs w:val="28"/>
              </w:rPr>
              <w:t xml:space="preserve">2025 год </w:t>
            </w:r>
            <w:r w:rsidRPr="004877E5">
              <w:rPr>
                <w:sz w:val="28"/>
                <w:szCs w:val="28"/>
              </w:rPr>
              <w:t xml:space="preserve">составит </w:t>
            </w:r>
            <w:r w:rsidR="001245C9">
              <w:rPr>
                <w:sz w:val="28"/>
                <w:szCs w:val="28"/>
              </w:rPr>
              <w:t>71</w:t>
            </w:r>
            <w:r w:rsidR="003A5B2E" w:rsidRPr="004877E5">
              <w:rPr>
                <w:sz w:val="28"/>
                <w:szCs w:val="28"/>
              </w:rPr>
              <w:t> 748 905,60</w:t>
            </w:r>
            <w:r w:rsidRPr="004877E5">
              <w:rPr>
                <w:sz w:val="28"/>
                <w:szCs w:val="28"/>
              </w:rPr>
              <w:t xml:space="preserve"> рублей,</w:t>
            </w:r>
          </w:p>
          <w:p w:rsidR="00E00F82" w:rsidRPr="004877E5" w:rsidRDefault="00E00F82" w:rsidP="00E00F82">
            <w:pPr>
              <w:rPr>
                <w:sz w:val="28"/>
                <w:szCs w:val="28"/>
              </w:rPr>
            </w:pPr>
            <w:r w:rsidRPr="004877E5">
              <w:rPr>
                <w:sz w:val="28"/>
                <w:szCs w:val="28"/>
              </w:rPr>
              <w:t>в том числе за счет средств:</w:t>
            </w:r>
          </w:p>
          <w:p w:rsidR="003A5B2E" w:rsidRPr="004877E5" w:rsidRDefault="003A5B2E" w:rsidP="00E00F82">
            <w:pPr>
              <w:rPr>
                <w:sz w:val="28"/>
                <w:szCs w:val="28"/>
              </w:rPr>
            </w:pPr>
            <w:r w:rsidRPr="004877E5">
              <w:rPr>
                <w:sz w:val="28"/>
                <w:szCs w:val="28"/>
              </w:rPr>
              <w:t xml:space="preserve">- </w:t>
            </w:r>
            <w:r w:rsidR="004877E5" w:rsidRPr="004877E5">
              <w:rPr>
                <w:sz w:val="28"/>
                <w:szCs w:val="28"/>
              </w:rPr>
              <w:t xml:space="preserve">ГК Фонда реформирования жилищно - коммунального хозяйства </w:t>
            </w:r>
            <w:r w:rsidRPr="004877E5">
              <w:rPr>
                <w:sz w:val="28"/>
                <w:szCs w:val="28"/>
              </w:rPr>
              <w:t>- 50 729 168,26 рублей;</w:t>
            </w:r>
          </w:p>
          <w:p w:rsidR="00E00F82" w:rsidRPr="00C930EA" w:rsidRDefault="003A5B2E" w:rsidP="00E00F82">
            <w:pPr>
              <w:rPr>
                <w:sz w:val="28"/>
                <w:szCs w:val="28"/>
              </w:rPr>
            </w:pPr>
            <w:r w:rsidRPr="004877E5">
              <w:rPr>
                <w:sz w:val="28"/>
                <w:szCs w:val="28"/>
              </w:rPr>
              <w:t xml:space="preserve">- </w:t>
            </w:r>
            <w:r w:rsidR="00E00F82" w:rsidRPr="004877E5">
              <w:rPr>
                <w:sz w:val="28"/>
                <w:szCs w:val="28"/>
              </w:rPr>
              <w:t>бюджета</w:t>
            </w:r>
            <w:r w:rsidR="00E00F82" w:rsidRPr="00C930EA">
              <w:rPr>
                <w:sz w:val="28"/>
                <w:szCs w:val="28"/>
              </w:rPr>
              <w:t xml:space="preserve"> Республики Башкортостан </w:t>
            </w:r>
            <w:r w:rsidR="00EC46F9" w:rsidRPr="00C930E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16 019 737,34</w:t>
            </w:r>
            <w:r w:rsidR="00E00F82" w:rsidRPr="00C930EA">
              <w:rPr>
                <w:sz w:val="28"/>
                <w:szCs w:val="28"/>
              </w:rPr>
              <w:t xml:space="preserve"> рублей</w:t>
            </w:r>
          </w:p>
          <w:p w:rsidR="003A5B2E" w:rsidRDefault="003A5B2E" w:rsidP="003A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85C44" w:rsidRPr="00C930EA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>а</w:t>
            </w:r>
            <w:r w:rsidR="00C85C44" w:rsidRPr="00C930EA">
              <w:rPr>
                <w:sz w:val="28"/>
                <w:szCs w:val="28"/>
              </w:rPr>
              <w:t xml:space="preserve"> Г</w:t>
            </w:r>
            <w:r w:rsidR="00E00F82" w:rsidRPr="00C930EA">
              <w:rPr>
                <w:sz w:val="28"/>
                <w:szCs w:val="28"/>
              </w:rPr>
              <w:t xml:space="preserve">ородского поселения </w:t>
            </w:r>
            <w:r w:rsidR="00020194" w:rsidRPr="00C930EA">
              <w:rPr>
                <w:rFonts w:eastAsia="Calibri"/>
                <w:sz w:val="28"/>
                <w:szCs w:val="28"/>
                <w:lang w:eastAsia="en-US"/>
              </w:rPr>
              <w:t>Чиш</w:t>
            </w:r>
            <w:r w:rsidR="00C85C44" w:rsidRPr="00C930EA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020194" w:rsidRPr="00C930EA">
              <w:rPr>
                <w:rFonts w:eastAsia="Calibri"/>
                <w:sz w:val="28"/>
                <w:szCs w:val="28"/>
                <w:lang w:eastAsia="en-US"/>
              </w:rPr>
              <w:t>инский поссовет муниципального района Чишминский район РБ</w:t>
            </w:r>
            <w:r w:rsidR="00E00F82" w:rsidRPr="00C930EA">
              <w:rPr>
                <w:sz w:val="28"/>
                <w:szCs w:val="28"/>
              </w:rPr>
              <w:t xml:space="preserve"> </w:t>
            </w:r>
            <w:r w:rsidR="00020194" w:rsidRPr="00C930EA">
              <w:rPr>
                <w:sz w:val="28"/>
                <w:szCs w:val="28"/>
              </w:rPr>
              <w:t>–</w:t>
            </w:r>
            <w:r w:rsidR="00E00F82" w:rsidRPr="00C930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5 000 000</w:t>
            </w:r>
            <w:r w:rsidR="00C930EA" w:rsidRPr="00C930EA">
              <w:rPr>
                <w:sz w:val="28"/>
                <w:szCs w:val="28"/>
              </w:rPr>
              <w:t xml:space="preserve"> р</w:t>
            </w:r>
            <w:r w:rsidR="00E00F82" w:rsidRPr="00C930EA">
              <w:rPr>
                <w:sz w:val="28"/>
                <w:szCs w:val="28"/>
              </w:rPr>
              <w:t>ублей</w:t>
            </w:r>
          </w:p>
          <w:p w:rsidR="00F34ED2" w:rsidRDefault="00F34ED2" w:rsidP="003A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 год – 0 руб</w:t>
            </w:r>
          </w:p>
          <w:p w:rsidR="00F34ED2" w:rsidRDefault="00F34ED2" w:rsidP="003A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2027 год – 0 руб</w:t>
            </w:r>
          </w:p>
          <w:p w:rsidR="00F34ED2" w:rsidRDefault="00F34ED2" w:rsidP="003A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2028 год – 0 руб</w:t>
            </w:r>
          </w:p>
          <w:p w:rsidR="00F34ED2" w:rsidRDefault="00F34ED2" w:rsidP="003A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2029 год – 0 руб</w:t>
            </w:r>
          </w:p>
          <w:p w:rsidR="00F34ED2" w:rsidRDefault="00F34ED2" w:rsidP="003A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2030 год – 0 руб.</w:t>
            </w:r>
          </w:p>
          <w:p w:rsidR="00F34ED2" w:rsidRPr="003A5B2E" w:rsidRDefault="00F34ED2" w:rsidP="003A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  <w:r w:rsidR="004A5193">
              <w:rPr>
                <w:sz w:val="28"/>
                <w:szCs w:val="28"/>
              </w:rPr>
              <w:t xml:space="preserve"> объема</w:t>
            </w:r>
            <w:r>
              <w:rPr>
                <w:sz w:val="28"/>
                <w:szCs w:val="28"/>
              </w:rPr>
              <w:t xml:space="preserve"> финансирования подлежит корректировке при выделении </w:t>
            </w:r>
            <w:r w:rsidR="004A5193">
              <w:rPr>
                <w:sz w:val="28"/>
                <w:szCs w:val="28"/>
              </w:rPr>
              <w:t>дополнительных средств.</w:t>
            </w:r>
          </w:p>
        </w:tc>
      </w:tr>
      <w:tr w:rsidR="00E00F82" w:rsidRPr="00E00F82" w:rsidTr="00E00F82">
        <w:tc>
          <w:tcPr>
            <w:tcW w:w="3510" w:type="dxa"/>
          </w:tcPr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Ожидаемые конечные</w:t>
            </w:r>
          </w:p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результаты реализации</w:t>
            </w:r>
          </w:p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Программы</w:t>
            </w:r>
          </w:p>
        </w:tc>
        <w:tc>
          <w:tcPr>
            <w:tcW w:w="6061" w:type="dxa"/>
          </w:tcPr>
          <w:p w:rsidR="00CA6869" w:rsidRDefault="00CA6869" w:rsidP="00E00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E00F82" w:rsidRPr="001A13E5">
              <w:rPr>
                <w:sz w:val="28"/>
                <w:szCs w:val="28"/>
              </w:rPr>
              <w:t xml:space="preserve">Строительство и </w:t>
            </w:r>
            <w:r>
              <w:rPr>
                <w:sz w:val="28"/>
                <w:szCs w:val="28"/>
              </w:rPr>
              <w:t xml:space="preserve">(или) </w:t>
            </w:r>
            <w:r w:rsidR="00E00F82" w:rsidRPr="001A13E5">
              <w:rPr>
                <w:sz w:val="28"/>
                <w:szCs w:val="28"/>
              </w:rPr>
              <w:t xml:space="preserve">приобретение </w:t>
            </w:r>
            <w:r>
              <w:rPr>
                <w:sz w:val="28"/>
                <w:szCs w:val="28"/>
              </w:rPr>
              <w:t>10 413,</w:t>
            </w:r>
            <w:r w:rsidR="00D4520B">
              <w:rPr>
                <w:sz w:val="28"/>
                <w:szCs w:val="28"/>
              </w:rPr>
              <w:t>5</w:t>
            </w:r>
            <w:r w:rsidR="003101E6" w:rsidRPr="001A13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E00F82" w:rsidRPr="001A13E5">
              <w:rPr>
                <w:sz w:val="28"/>
                <w:szCs w:val="28"/>
              </w:rPr>
              <w:t>м</w:t>
            </w:r>
            <w:proofErr w:type="gramEnd"/>
            <w:r w:rsidR="00E00F82" w:rsidRPr="001A13E5">
              <w:rPr>
                <w:sz w:val="28"/>
                <w:szCs w:val="28"/>
              </w:rPr>
              <w:t xml:space="preserve"> общей площади жилых помещений для переселения граждан из аварийных многоквартирных домов; </w:t>
            </w:r>
          </w:p>
          <w:p w:rsidR="00E00F82" w:rsidRDefault="00CA6869" w:rsidP="00CA6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E00F82" w:rsidRPr="001A13E5">
              <w:rPr>
                <w:sz w:val="28"/>
                <w:szCs w:val="28"/>
              </w:rPr>
              <w:t xml:space="preserve">снос многоквартирных домов общей площадью </w:t>
            </w:r>
            <w:r w:rsidR="00175784" w:rsidRPr="001A13E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413,</w:t>
            </w:r>
            <w:r w:rsidR="00D4520B">
              <w:rPr>
                <w:sz w:val="28"/>
                <w:szCs w:val="28"/>
              </w:rPr>
              <w:t>5</w:t>
            </w:r>
            <w:r w:rsidR="00C13D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E00F82" w:rsidRPr="001A13E5">
              <w:rPr>
                <w:sz w:val="28"/>
                <w:szCs w:val="28"/>
              </w:rPr>
              <w:t>м</w:t>
            </w:r>
            <w:proofErr w:type="gramEnd"/>
          </w:p>
          <w:p w:rsidR="00CA6869" w:rsidRDefault="00CA6869" w:rsidP="00CA6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 2025 году:</w:t>
            </w:r>
          </w:p>
          <w:p w:rsidR="00CA6869" w:rsidRDefault="00CA6869" w:rsidP="00CA6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1A13E5">
              <w:rPr>
                <w:sz w:val="28"/>
                <w:szCs w:val="28"/>
              </w:rPr>
              <w:t xml:space="preserve">Строительство и </w:t>
            </w:r>
            <w:r>
              <w:rPr>
                <w:sz w:val="28"/>
                <w:szCs w:val="28"/>
              </w:rPr>
              <w:t xml:space="preserve">(или) </w:t>
            </w:r>
            <w:r w:rsidRPr="001A13E5">
              <w:rPr>
                <w:sz w:val="28"/>
                <w:szCs w:val="28"/>
              </w:rPr>
              <w:t xml:space="preserve">приобретение </w:t>
            </w:r>
            <w:r>
              <w:rPr>
                <w:sz w:val="28"/>
                <w:szCs w:val="28"/>
              </w:rPr>
              <w:t>603,2</w:t>
            </w:r>
            <w:r w:rsidRPr="001A13E5">
              <w:rPr>
                <w:sz w:val="28"/>
                <w:szCs w:val="28"/>
              </w:rPr>
              <w:t xml:space="preserve"> кв</w:t>
            </w:r>
            <w:proofErr w:type="gramStart"/>
            <w:r w:rsidRPr="001A13E5">
              <w:rPr>
                <w:sz w:val="28"/>
                <w:szCs w:val="28"/>
              </w:rPr>
              <w:t>.м</w:t>
            </w:r>
            <w:proofErr w:type="gramEnd"/>
            <w:r w:rsidRPr="001A13E5">
              <w:rPr>
                <w:sz w:val="28"/>
                <w:szCs w:val="28"/>
              </w:rPr>
              <w:t xml:space="preserve"> общей площади жилых помещений для переселения граждан из аварийных многоквартирных домов; </w:t>
            </w:r>
          </w:p>
          <w:p w:rsidR="00CA6869" w:rsidRPr="00CA6869" w:rsidRDefault="00CA6869" w:rsidP="00CA6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1A13E5">
              <w:rPr>
                <w:sz w:val="28"/>
                <w:szCs w:val="28"/>
              </w:rPr>
              <w:t xml:space="preserve">снос многоквартирных домов общей площадью </w:t>
            </w:r>
            <w:r>
              <w:rPr>
                <w:sz w:val="28"/>
                <w:szCs w:val="28"/>
              </w:rPr>
              <w:t>603,2 кв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1A13E5">
              <w:rPr>
                <w:sz w:val="28"/>
                <w:szCs w:val="28"/>
              </w:rPr>
              <w:t>м</w:t>
            </w:r>
            <w:proofErr w:type="gramEnd"/>
          </w:p>
        </w:tc>
      </w:tr>
      <w:tr w:rsidR="00E00F82" w:rsidRPr="00E00F82" w:rsidTr="00E00F82">
        <w:tc>
          <w:tcPr>
            <w:tcW w:w="3510" w:type="dxa"/>
          </w:tcPr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 xml:space="preserve">Система контроля </w:t>
            </w:r>
            <w:proofErr w:type="gramStart"/>
            <w:r w:rsidRPr="00E00F82">
              <w:rPr>
                <w:sz w:val="28"/>
                <w:szCs w:val="28"/>
              </w:rPr>
              <w:t>за</w:t>
            </w:r>
            <w:proofErr w:type="gramEnd"/>
          </w:p>
          <w:p w:rsidR="00E00F82" w:rsidRPr="00E00F82" w:rsidRDefault="00E00F82" w:rsidP="00E00F82">
            <w:pPr>
              <w:rPr>
                <w:sz w:val="28"/>
                <w:szCs w:val="28"/>
              </w:rPr>
            </w:pPr>
            <w:r w:rsidRPr="00E00F82">
              <w:rPr>
                <w:sz w:val="28"/>
                <w:szCs w:val="28"/>
              </w:rPr>
              <w:t>реализацией Программы</w:t>
            </w:r>
          </w:p>
        </w:tc>
        <w:tc>
          <w:tcPr>
            <w:tcW w:w="6061" w:type="dxa"/>
          </w:tcPr>
          <w:p w:rsidR="00E00F82" w:rsidRPr="00E00F82" w:rsidRDefault="00E00F82" w:rsidP="00E00F82">
            <w:pPr>
              <w:rPr>
                <w:sz w:val="28"/>
                <w:szCs w:val="28"/>
              </w:rPr>
            </w:pPr>
            <w:proofErr w:type="gramStart"/>
            <w:r w:rsidRPr="00E00F82">
              <w:rPr>
                <w:sz w:val="28"/>
                <w:szCs w:val="28"/>
              </w:rPr>
              <w:t>Контроль за</w:t>
            </w:r>
            <w:proofErr w:type="gramEnd"/>
            <w:r w:rsidRPr="00E00F82">
              <w:rPr>
                <w:sz w:val="28"/>
                <w:szCs w:val="28"/>
              </w:rPr>
              <w:t xml:space="preserve"> реализацией Программы осуществляет</w:t>
            </w:r>
            <w:r>
              <w:rPr>
                <w:sz w:val="28"/>
                <w:szCs w:val="28"/>
              </w:rPr>
              <w:t xml:space="preserve"> </w:t>
            </w:r>
            <w:r w:rsidRPr="00E00F82">
              <w:rPr>
                <w:sz w:val="28"/>
                <w:szCs w:val="28"/>
              </w:rPr>
              <w:t>Министерство жилищно-коммунального хозяйства Республики</w:t>
            </w:r>
          </w:p>
          <w:p w:rsidR="00E00F82" w:rsidRPr="00E00F82" w:rsidRDefault="00C85C44" w:rsidP="00E00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Башкортостан, администрация Г</w:t>
            </w:r>
            <w:r w:rsidR="00E00F82" w:rsidRPr="00E00F82">
              <w:rPr>
                <w:sz w:val="28"/>
                <w:szCs w:val="28"/>
              </w:rPr>
              <w:t xml:space="preserve">ородского </w:t>
            </w:r>
            <w:r w:rsidR="00E00F82" w:rsidRPr="008624A1">
              <w:rPr>
                <w:rFonts w:eastAsia="Calibri"/>
                <w:sz w:val="28"/>
                <w:szCs w:val="28"/>
                <w:lang w:eastAsia="en-US"/>
              </w:rPr>
              <w:t>поселения Чиш</w:t>
            </w: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E00F82" w:rsidRPr="008624A1">
              <w:rPr>
                <w:rFonts w:eastAsia="Calibri"/>
                <w:sz w:val="28"/>
                <w:szCs w:val="28"/>
                <w:lang w:eastAsia="en-US"/>
              </w:rPr>
              <w:t>инский поссовет муниципального района Чишминский район Республики Башкортостан</w:t>
            </w:r>
          </w:p>
        </w:tc>
      </w:tr>
    </w:tbl>
    <w:p w:rsidR="002B486A" w:rsidRPr="00E00F82" w:rsidRDefault="002B486A" w:rsidP="00AA7241">
      <w:pPr>
        <w:ind w:firstLine="708"/>
        <w:jc w:val="center"/>
        <w:rPr>
          <w:sz w:val="28"/>
          <w:szCs w:val="28"/>
        </w:rPr>
      </w:pPr>
      <w:r w:rsidRPr="00E00F82">
        <w:rPr>
          <w:sz w:val="28"/>
          <w:szCs w:val="28"/>
        </w:rPr>
        <w:lastRenderedPageBreak/>
        <w:t>1. СОДЕРЖАНИЕ ПРОБЛЕМЫ И НЕОБХОДИМОСТЬ ЕЕ РЕШЕНИЯ</w:t>
      </w:r>
      <w:r w:rsidR="00AA7241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ПРОГРАММНЫМИ МЕТОДАМИ</w:t>
      </w:r>
    </w:p>
    <w:p w:rsidR="002B486A" w:rsidRPr="004A5193" w:rsidRDefault="002B486A" w:rsidP="00BF0F8C">
      <w:pPr>
        <w:jc w:val="both"/>
        <w:rPr>
          <w:sz w:val="16"/>
          <w:szCs w:val="16"/>
        </w:rPr>
      </w:pPr>
    </w:p>
    <w:p w:rsidR="002B486A" w:rsidRPr="00E00F82" w:rsidRDefault="002B486A" w:rsidP="00BF0F8C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Муниципальная Адресная программа городского поселения </w:t>
      </w:r>
      <w:r w:rsidR="00503FF7">
        <w:rPr>
          <w:sz w:val="28"/>
          <w:szCs w:val="28"/>
        </w:rPr>
        <w:t>Чишминский поссовет муниципального района Чишминский район</w:t>
      </w:r>
      <w:r w:rsidRPr="00E00F82">
        <w:rPr>
          <w:sz w:val="28"/>
          <w:szCs w:val="28"/>
        </w:rPr>
        <w:t xml:space="preserve"> Республики Башкортостан по переселению граждан из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аварийного жилищного фонда на 202</w:t>
      </w:r>
      <w:r w:rsidR="00BC2723">
        <w:rPr>
          <w:sz w:val="28"/>
          <w:szCs w:val="28"/>
        </w:rPr>
        <w:t>5</w:t>
      </w:r>
      <w:r w:rsidR="00DC487B">
        <w:rPr>
          <w:sz w:val="28"/>
          <w:szCs w:val="28"/>
        </w:rPr>
        <w:t xml:space="preserve"> - 2030</w:t>
      </w:r>
      <w:r w:rsidRPr="00E00F82">
        <w:rPr>
          <w:sz w:val="28"/>
          <w:szCs w:val="28"/>
        </w:rPr>
        <w:t xml:space="preserve"> годы (далее - Программа) разработана в соответствии с Жилищным кодексом Российский Федерации и направлена на переселение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граждан из аварийных многоквартирных домов в </w:t>
      </w:r>
      <w:r w:rsidR="00503FF7">
        <w:rPr>
          <w:sz w:val="28"/>
          <w:szCs w:val="28"/>
        </w:rPr>
        <w:t>р.п. Чишмы</w:t>
      </w:r>
      <w:r w:rsidRPr="00E00F82">
        <w:rPr>
          <w:sz w:val="28"/>
          <w:szCs w:val="28"/>
        </w:rPr>
        <w:t xml:space="preserve"> и обеспечение благоустроенным жильем собственников жилых помещений, проживающих в аварийных домах. Решение вопроса переселения граждан из аварийного жилищного фонда программным методом обусловлено необходимостью обеспечения управляемости процесса, достижения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заданного уровня социальной эффективности проводимых мероприятий, контроля за целевым и эффективным использованием средств, направленных на расселение аварийного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жилищного фонда. Реализация Программы позволит осуществить финансовое и организационное обеспечение переселения граждан из жилых помещений в многоквартирных домах, подлежащих сносу в связи с физическим износом в процессе их эксплуатации.</w:t>
      </w:r>
    </w:p>
    <w:p w:rsidR="002B486A" w:rsidRPr="00E00F82" w:rsidRDefault="002B486A" w:rsidP="00BF0F8C">
      <w:pPr>
        <w:jc w:val="both"/>
        <w:rPr>
          <w:sz w:val="28"/>
          <w:szCs w:val="28"/>
        </w:rPr>
      </w:pPr>
    </w:p>
    <w:p w:rsidR="002B486A" w:rsidRPr="00E00F82" w:rsidRDefault="002B486A" w:rsidP="00AA7241">
      <w:pPr>
        <w:jc w:val="center"/>
        <w:rPr>
          <w:sz w:val="28"/>
          <w:szCs w:val="28"/>
        </w:rPr>
      </w:pPr>
      <w:r w:rsidRPr="00E00F82">
        <w:rPr>
          <w:sz w:val="28"/>
          <w:szCs w:val="28"/>
        </w:rPr>
        <w:t>2. ЦЕЛЬ И ЗАДАЧИ ПРОГРАММЫ</w:t>
      </w:r>
    </w:p>
    <w:p w:rsidR="002B486A" w:rsidRPr="004A5193" w:rsidRDefault="002B486A" w:rsidP="00BF0F8C">
      <w:pPr>
        <w:jc w:val="both"/>
        <w:rPr>
          <w:sz w:val="16"/>
          <w:szCs w:val="16"/>
        </w:rPr>
      </w:pPr>
    </w:p>
    <w:p w:rsidR="002B486A" w:rsidRPr="00E00F82" w:rsidRDefault="002B486A" w:rsidP="00BF0F8C">
      <w:pPr>
        <w:ind w:firstLine="708"/>
        <w:jc w:val="both"/>
        <w:rPr>
          <w:sz w:val="28"/>
          <w:szCs w:val="28"/>
        </w:rPr>
      </w:pPr>
      <w:proofErr w:type="gramStart"/>
      <w:r w:rsidRPr="00E00F82">
        <w:rPr>
          <w:sz w:val="28"/>
          <w:szCs w:val="28"/>
        </w:rPr>
        <w:t>Целью Программы является организационное и финансовое обеспечение выполнения обязательств органом местного самоуправления по обеспечению жилищных прав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собственников жилых помещений и граждан, выселяемых из занимаемых по договору социального найма жилых помещений, находящихся в подлежащих сносу многоквартирных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домах, путем переселения граждан из аварийных многоквартирных домов, расположенных на территории </w:t>
      </w:r>
      <w:r w:rsidR="00DC487B">
        <w:rPr>
          <w:sz w:val="28"/>
          <w:szCs w:val="28"/>
        </w:rPr>
        <w:t>Г</w:t>
      </w:r>
      <w:r w:rsidRPr="00E00F82">
        <w:rPr>
          <w:sz w:val="28"/>
          <w:szCs w:val="28"/>
        </w:rPr>
        <w:t xml:space="preserve">ородского поселения </w:t>
      </w:r>
      <w:r w:rsidR="00503FF7">
        <w:rPr>
          <w:sz w:val="28"/>
          <w:szCs w:val="28"/>
        </w:rPr>
        <w:t>Чишминский поссовет муниципального района Чишминский район</w:t>
      </w:r>
      <w:r w:rsidRPr="00E00F82">
        <w:rPr>
          <w:sz w:val="28"/>
          <w:szCs w:val="28"/>
        </w:rPr>
        <w:t xml:space="preserve"> Республики Башкортостан.</w:t>
      </w:r>
      <w:proofErr w:type="gramEnd"/>
    </w:p>
    <w:p w:rsidR="002B486A" w:rsidRPr="00E00F82" w:rsidRDefault="002B486A" w:rsidP="00503FF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В рамках реализации Программы будут решаться следующие задачи:</w:t>
      </w:r>
    </w:p>
    <w:p w:rsidR="002B486A" w:rsidRPr="00E00F82" w:rsidRDefault="002B486A" w:rsidP="00BF0F8C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создание безопасных и благоприятных условий проживания граждан на территории</w:t>
      </w:r>
      <w:r w:rsidR="00BF0F8C">
        <w:rPr>
          <w:sz w:val="28"/>
          <w:szCs w:val="28"/>
        </w:rPr>
        <w:t xml:space="preserve"> </w:t>
      </w:r>
      <w:r w:rsidR="00D659E1">
        <w:rPr>
          <w:sz w:val="28"/>
          <w:szCs w:val="28"/>
        </w:rPr>
        <w:t>Г</w:t>
      </w:r>
      <w:r w:rsidRPr="00E00F82">
        <w:rPr>
          <w:sz w:val="28"/>
          <w:szCs w:val="28"/>
        </w:rPr>
        <w:t xml:space="preserve">ородского поселения </w:t>
      </w:r>
      <w:r w:rsidR="00503FF7">
        <w:rPr>
          <w:sz w:val="28"/>
          <w:szCs w:val="28"/>
        </w:rPr>
        <w:t>Чишминский поссовет муниципального района Чишминский район</w:t>
      </w:r>
      <w:r w:rsidRPr="00E00F82">
        <w:rPr>
          <w:sz w:val="28"/>
          <w:szCs w:val="28"/>
        </w:rPr>
        <w:t xml:space="preserve"> Республики Башкортостан;</w:t>
      </w:r>
    </w:p>
    <w:p w:rsidR="002B486A" w:rsidRPr="00E00F82" w:rsidRDefault="002B486A" w:rsidP="00BF0F8C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поэтапное переселение граждан, выселяемых из жилых помещений, находящихся в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подлежащих сносу многоквартирных домах, в благоустроенные жилые помещения в возможно сжатые сроки;</w:t>
      </w:r>
    </w:p>
    <w:p w:rsidR="002B486A" w:rsidRPr="00E00F82" w:rsidRDefault="002B486A" w:rsidP="00BF0F8C">
      <w:pPr>
        <w:ind w:firstLine="708"/>
        <w:jc w:val="both"/>
        <w:rPr>
          <w:sz w:val="28"/>
          <w:szCs w:val="28"/>
        </w:rPr>
      </w:pPr>
      <w:r w:rsidRPr="0096067F">
        <w:rPr>
          <w:sz w:val="28"/>
          <w:szCs w:val="28"/>
        </w:rPr>
        <w:t xml:space="preserve">поэтапная ликвидация многоквартирных домов, признанных до </w:t>
      </w:r>
      <w:r w:rsidR="00615D2E" w:rsidRPr="0096067F">
        <w:rPr>
          <w:sz w:val="28"/>
          <w:szCs w:val="28"/>
        </w:rPr>
        <w:t>30</w:t>
      </w:r>
      <w:r w:rsidRPr="0096067F">
        <w:rPr>
          <w:sz w:val="28"/>
          <w:szCs w:val="28"/>
        </w:rPr>
        <w:t xml:space="preserve"> </w:t>
      </w:r>
      <w:r w:rsidR="00615D2E" w:rsidRPr="0096067F">
        <w:rPr>
          <w:sz w:val="28"/>
          <w:szCs w:val="28"/>
        </w:rPr>
        <w:t>декаб</w:t>
      </w:r>
      <w:r w:rsidRPr="0096067F">
        <w:rPr>
          <w:sz w:val="28"/>
          <w:szCs w:val="28"/>
        </w:rPr>
        <w:t>ря 20</w:t>
      </w:r>
      <w:r w:rsidR="00615D2E" w:rsidRPr="0096067F">
        <w:rPr>
          <w:sz w:val="28"/>
          <w:szCs w:val="28"/>
        </w:rPr>
        <w:t>20</w:t>
      </w:r>
      <w:r w:rsidRPr="0096067F">
        <w:rPr>
          <w:sz w:val="28"/>
          <w:szCs w:val="28"/>
        </w:rPr>
        <w:t xml:space="preserve"> года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в установленном порядке аварийными и подлежащими сносу в связи с физическим износом в процессе эксплуатации.</w:t>
      </w:r>
    </w:p>
    <w:p w:rsidR="002B486A" w:rsidRPr="00E00F82" w:rsidRDefault="002B486A" w:rsidP="00BF0F8C">
      <w:pPr>
        <w:jc w:val="both"/>
        <w:rPr>
          <w:sz w:val="28"/>
          <w:szCs w:val="28"/>
        </w:rPr>
      </w:pPr>
    </w:p>
    <w:p w:rsidR="002B486A" w:rsidRPr="00E00F82" w:rsidRDefault="002B486A" w:rsidP="00AA7241">
      <w:pPr>
        <w:ind w:firstLine="708"/>
        <w:jc w:val="center"/>
        <w:rPr>
          <w:sz w:val="28"/>
          <w:szCs w:val="28"/>
        </w:rPr>
      </w:pPr>
      <w:r w:rsidRPr="00E00F82">
        <w:rPr>
          <w:sz w:val="28"/>
          <w:szCs w:val="28"/>
        </w:rPr>
        <w:t>3. СРОКИ РЕАЛИЗАЦИИ ПРОГРАММЫ</w:t>
      </w:r>
    </w:p>
    <w:p w:rsidR="002B486A" w:rsidRPr="004A5193" w:rsidRDefault="002B486A" w:rsidP="00BF0F8C">
      <w:pPr>
        <w:jc w:val="both"/>
        <w:rPr>
          <w:sz w:val="16"/>
          <w:szCs w:val="16"/>
        </w:rPr>
      </w:pPr>
    </w:p>
    <w:p w:rsidR="002B486A" w:rsidRPr="0096067F" w:rsidRDefault="002B486A" w:rsidP="00BF0F8C">
      <w:pPr>
        <w:ind w:firstLine="708"/>
        <w:jc w:val="both"/>
        <w:rPr>
          <w:sz w:val="28"/>
          <w:szCs w:val="28"/>
        </w:rPr>
      </w:pPr>
      <w:r w:rsidRPr="0096067F">
        <w:rPr>
          <w:sz w:val="28"/>
          <w:szCs w:val="28"/>
        </w:rPr>
        <w:t>Программа реализуется в течени</w:t>
      </w:r>
      <w:r w:rsidR="00EB5DAC" w:rsidRPr="0096067F">
        <w:rPr>
          <w:sz w:val="28"/>
          <w:szCs w:val="28"/>
        </w:rPr>
        <w:t>е</w:t>
      </w:r>
      <w:r w:rsidRPr="0096067F">
        <w:rPr>
          <w:sz w:val="28"/>
          <w:szCs w:val="28"/>
        </w:rPr>
        <w:t xml:space="preserve"> 202</w:t>
      </w:r>
      <w:r w:rsidR="002A2EAE">
        <w:rPr>
          <w:sz w:val="28"/>
          <w:szCs w:val="28"/>
        </w:rPr>
        <w:t>5</w:t>
      </w:r>
      <w:r w:rsidRPr="0096067F">
        <w:rPr>
          <w:sz w:val="28"/>
          <w:szCs w:val="28"/>
        </w:rPr>
        <w:t xml:space="preserve"> - 20</w:t>
      </w:r>
      <w:r w:rsidR="00D659E1" w:rsidRPr="0096067F">
        <w:rPr>
          <w:sz w:val="28"/>
          <w:szCs w:val="28"/>
        </w:rPr>
        <w:t>30</w:t>
      </w:r>
      <w:r w:rsidRPr="0096067F">
        <w:rPr>
          <w:sz w:val="28"/>
          <w:szCs w:val="28"/>
        </w:rPr>
        <w:t xml:space="preserve"> годов в </w:t>
      </w:r>
      <w:r w:rsidR="00615D2E" w:rsidRPr="0096067F">
        <w:rPr>
          <w:sz w:val="28"/>
          <w:szCs w:val="28"/>
        </w:rPr>
        <w:t>шесть</w:t>
      </w:r>
      <w:r w:rsidR="00567282" w:rsidRPr="0096067F">
        <w:rPr>
          <w:sz w:val="28"/>
          <w:szCs w:val="28"/>
        </w:rPr>
        <w:t xml:space="preserve"> этап</w:t>
      </w:r>
      <w:r w:rsidR="00615D2E" w:rsidRPr="0096067F">
        <w:rPr>
          <w:sz w:val="28"/>
          <w:szCs w:val="28"/>
        </w:rPr>
        <w:t>ов</w:t>
      </w:r>
      <w:r w:rsidRPr="0096067F">
        <w:rPr>
          <w:sz w:val="28"/>
          <w:szCs w:val="28"/>
        </w:rPr>
        <w:t>:</w:t>
      </w:r>
    </w:p>
    <w:p w:rsidR="00615D2E" w:rsidRPr="0096067F" w:rsidRDefault="00615D2E" w:rsidP="00615D2E">
      <w:pPr>
        <w:ind w:left="1418"/>
        <w:rPr>
          <w:sz w:val="28"/>
          <w:szCs w:val="28"/>
        </w:rPr>
      </w:pPr>
      <w:r w:rsidRPr="0096067F">
        <w:rPr>
          <w:sz w:val="28"/>
          <w:szCs w:val="28"/>
        </w:rPr>
        <w:t>1 этап: 2024-2025 годы;</w:t>
      </w:r>
    </w:p>
    <w:p w:rsidR="00615D2E" w:rsidRPr="0096067F" w:rsidRDefault="00615D2E" w:rsidP="00615D2E">
      <w:pPr>
        <w:ind w:left="1418"/>
        <w:rPr>
          <w:sz w:val="28"/>
          <w:szCs w:val="28"/>
        </w:rPr>
      </w:pPr>
      <w:r w:rsidRPr="0096067F">
        <w:rPr>
          <w:sz w:val="28"/>
          <w:szCs w:val="28"/>
        </w:rPr>
        <w:t>2 этап: 2025-2026 годы;</w:t>
      </w:r>
    </w:p>
    <w:p w:rsidR="00615D2E" w:rsidRPr="0096067F" w:rsidRDefault="00615D2E" w:rsidP="00615D2E">
      <w:pPr>
        <w:ind w:left="1418"/>
        <w:rPr>
          <w:sz w:val="28"/>
          <w:szCs w:val="28"/>
        </w:rPr>
      </w:pPr>
      <w:r w:rsidRPr="0096067F">
        <w:rPr>
          <w:sz w:val="28"/>
          <w:szCs w:val="28"/>
        </w:rPr>
        <w:t>3 этап: 2026-2027 годы;</w:t>
      </w:r>
    </w:p>
    <w:p w:rsidR="00615D2E" w:rsidRPr="0096067F" w:rsidRDefault="00615D2E" w:rsidP="00615D2E">
      <w:pPr>
        <w:ind w:left="1418"/>
        <w:rPr>
          <w:sz w:val="28"/>
          <w:szCs w:val="28"/>
        </w:rPr>
      </w:pPr>
      <w:r w:rsidRPr="0096067F">
        <w:rPr>
          <w:sz w:val="28"/>
          <w:szCs w:val="28"/>
        </w:rPr>
        <w:t>4 этап: 2027-2028 годы;</w:t>
      </w:r>
    </w:p>
    <w:p w:rsidR="00615D2E" w:rsidRPr="0096067F" w:rsidRDefault="00615D2E" w:rsidP="00615D2E">
      <w:pPr>
        <w:ind w:left="1418"/>
        <w:rPr>
          <w:sz w:val="28"/>
          <w:szCs w:val="28"/>
        </w:rPr>
      </w:pPr>
      <w:r w:rsidRPr="0096067F">
        <w:rPr>
          <w:sz w:val="28"/>
          <w:szCs w:val="28"/>
        </w:rPr>
        <w:t>5 этап: 2028-2029 годы;</w:t>
      </w:r>
    </w:p>
    <w:p w:rsidR="002B486A" w:rsidRPr="00E00F82" w:rsidRDefault="00615D2E" w:rsidP="00615D2E">
      <w:pPr>
        <w:ind w:left="1418"/>
        <w:jc w:val="both"/>
        <w:rPr>
          <w:sz w:val="28"/>
          <w:szCs w:val="28"/>
        </w:rPr>
      </w:pPr>
      <w:r w:rsidRPr="0096067F">
        <w:rPr>
          <w:sz w:val="28"/>
          <w:szCs w:val="28"/>
        </w:rPr>
        <w:t>6 этап: 2029-2030 годы.</w:t>
      </w:r>
    </w:p>
    <w:p w:rsidR="002B486A" w:rsidRPr="00E00F82" w:rsidRDefault="002B486A" w:rsidP="00E21370">
      <w:pPr>
        <w:ind w:left="708"/>
        <w:jc w:val="center"/>
        <w:rPr>
          <w:sz w:val="28"/>
          <w:szCs w:val="28"/>
        </w:rPr>
      </w:pPr>
      <w:r w:rsidRPr="00E00F82">
        <w:rPr>
          <w:sz w:val="28"/>
          <w:szCs w:val="28"/>
        </w:rPr>
        <w:lastRenderedPageBreak/>
        <w:t>4. МЕХАНИЗМ РЕАЛИЗАЦИИ ПРОГРАММЫ</w:t>
      </w:r>
      <w:r w:rsidR="00E21370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И </w:t>
      </w:r>
      <w:proofErr w:type="gramStart"/>
      <w:r w:rsidRPr="00E00F82">
        <w:rPr>
          <w:sz w:val="28"/>
          <w:szCs w:val="28"/>
        </w:rPr>
        <w:t>КОНТРОЛЬ ЗА</w:t>
      </w:r>
      <w:proofErr w:type="gramEnd"/>
      <w:r w:rsidRPr="00E00F82">
        <w:rPr>
          <w:sz w:val="28"/>
          <w:szCs w:val="28"/>
        </w:rPr>
        <w:t xml:space="preserve"> ХОДОМ ЕЕ ВЫПОЛНЕНИЯ</w:t>
      </w:r>
    </w:p>
    <w:p w:rsidR="002B486A" w:rsidRPr="006112A8" w:rsidRDefault="002B486A" w:rsidP="00BF0F8C">
      <w:pPr>
        <w:jc w:val="both"/>
      </w:pPr>
    </w:p>
    <w:p w:rsidR="002B486A" w:rsidRPr="00E00F82" w:rsidRDefault="002B486A" w:rsidP="00BF0F8C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4.1. Участниками Программы, получающими финансовую поддержку за счет средств</w:t>
      </w:r>
      <w:r w:rsidR="00BF0F8C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Фонда, могут быть муниципальные образования Республики Башкортостан, которые:</w:t>
      </w:r>
    </w:p>
    <w:p w:rsidR="002B486A" w:rsidRPr="00E00F82" w:rsidRDefault="002B486A" w:rsidP="00BF0F8C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выполнили условия Федерального закона, что подтверждено представлением документов в соответствии с установленным перечнем;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приняли решение о долевом финансировании переселения граждан из аварийного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жилищного фонда за счет средств местного бюджета и (или) средств бюджета Республики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Башкортостан в размере, установленном Программой.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4.3. Средства Фонда и бюджета </w:t>
      </w:r>
      <w:r w:rsidR="00D659E1">
        <w:rPr>
          <w:sz w:val="28"/>
          <w:szCs w:val="28"/>
        </w:rPr>
        <w:t>Г</w:t>
      </w:r>
      <w:r w:rsidRPr="00E00F82">
        <w:rPr>
          <w:sz w:val="28"/>
          <w:szCs w:val="28"/>
        </w:rPr>
        <w:t xml:space="preserve">ородского поселения </w:t>
      </w:r>
      <w:r w:rsidR="008901E7">
        <w:rPr>
          <w:sz w:val="28"/>
          <w:szCs w:val="28"/>
        </w:rPr>
        <w:t>Чишминский поссовет муниципального района Чишминский район</w:t>
      </w:r>
      <w:r w:rsidR="008901E7" w:rsidRPr="00E00F82">
        <w:rPr>
          <w:sz w:val="28"/>
          <w:szCs w:val="28"/>
        </w:rPr>
        <w:t xml:space="preserve"> Республики Башкортостан</w:t>
      </w:r>
      <w:r w:rsidRPr="00E00F82">
        <w:rPr>
          <w:sz w:val="28"/>
          <w:szCs w:val="28"/>
        </w:rPr>
        <w:t>, предусмотренные на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долевое финансирование переселения граждан из жилых помещений, находящихся в признанных аварийными многоквартирных домах, используются на переселение граждан из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аварийного жилищного фонда в порядке, предусмотренном жилищным законодательством Российской Федерации.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4.4. Изъятие жилых помещений, находящихся в признанных аварийными многоквартирных домах, осуще</w:t>
      </w:r>
      <w:r w:rsidR="00D659E1">
        <w:rPr>
          <w:sz w:val="28"/>
          <w:szCs w:val="28"/>
        </w:rPr>
        <w:t>ствляется администрацией Г</w:t>
      </w:r>
      <w:r w:rsidRPr="00E00F82">
        <w:rPr>
          <w:sz w:val="28"/>
          <w:szCs w:val="28"/>
        </w:rPr>
        <w:t xml:space="preserve">ородского поселения </w:t>
      </w:r>
      <w:r w:rsidR="008901E7">
        <w:rPr>
          <w:sz w:val="28"/>
          <w:szCs w:val="28"/>
        </w:rPr>
        <w:t xml:space="preserve">р.п. Чишмы </w:t>
      </w:r>
      <w:r w:rsidRPr="00E00F82">
        <w:rPr>
          <w:sz w:val="28"/>
          <w:szCs w:val="28"/>
        </w:rPr>
        <w:t>в порядке, предусмотренном частями 1 - 3, 5 - 9 статьи 32 Жилищного кодекса Российской Федерации.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Предоставление жилого помещения по договору социального найма производится в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соответствии со статьями 86 и 89 Жилищного кодекса Российской Федерации.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Решение </w:t>
      </w:r>
      <w:r w:rsidR="00D659E1">
        <w:rPr>
          <w:sz w:val="28"/>
          <w:szCs w:val="28"/>
        </w:rPr>
        <w:t>а</w:t>
      </w:r>
      <w:r w:rsidRPr="00E00F82">
        <w:rPr>
          <w:sz w:val="28"/>
          <w:szCs w:val="28"/>
        </w:rPr>
        <w:t xml:space="preserve">дминистрации </w:t>
      </w:r>
      <w:r w:rsidR="00D659E1">
        <w:rPr>
          <w:sz w:val="28"/>
          <w:szCs w:val="28"/>
        </w:rPr>
        <w:t>Г</w:t>
      </w:r>
      <w:r w:rsidRPr="00E00F82">
        <w:rPr>
          <w:sz w:val="28"/>
          <w:szCs w:val="28"/>
        </w:rPr>
        <w:t>ородского поселения об изъятии жилого помещения, находящегося в признанном аварийным многоквартирном доме, принимается после истечения установленного органом местного самоуправления срока, в течение которого собственники помещений должны были осуществить снос или реконструкцию признанного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аварийным дома.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Решение </w:t>
      </w:r>
      <w:r w:rsidR="00716A92">
        <w:rPr>
          <w:sz w:val="28"/>
          <w:szCs w:val="28"/>
        </w:rPr>
        <w:t>а</w:t>
      </w:r>
      <w:r w:rsidRPr="00E00F82">
        <w:rPr>
          <w:sz w:val="28"/>
          <w:szCs w:val="28"/>
        </w:rPr>
        <w:t xml:space="preserve">дминистрации </w:t>
      </w:r>
      <w:r w:rsidR="00716A92">
        <w:rPr>
          <w:sz w:val="28"/>
          <w:szCs w:val="28"/>
        </w:rPr>
        <w:t>Г</w:t>
      </w:r>
      <w:r w:rsidRPr="00E00F82">
        <w:rPr>
          <w:sz w:val="28"/>
          <w:szCs w:val="28"/>
        </w:rPr>
        <w:t>ородского поселения об изъятии жилого помещения подлежит государственной регистрации в органе, осуществляющем государственную регистрацию прав на недвижимое имущество и сделок с ним (часть 3 статьи 32 Жилищного кодекса Российской Федерации). Указанная регистрация проводится в соответствии с требованиями Федерального закона ”0 государственной регистрации прав на недвижимое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имущество и сделок с ним".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96067F">
        <w:rPr>
          <w:sz w:val="28"/>
          <w:szCs w:val="28"/>
        </w:rPr>
        <w:t>Предоставление взамен жилого помещения, подлежащего изъятию, собственнику такого помещения иного жилого помещения осуществляется</w:t>
      </w:r>
      <w:r w:rsidRPr="00E00F82">
        <w:rPr>
          <w:sz w:val="28"/>
          <w:szCs w:val="28"/>
        </w:rPr>
        <w:t xml:space="preserve"> с зачетом его стоимости в выкупную цену. При этом выкупная цена формируется в соответствии со статьей 32 Жилищного кодекса Российской Федерации на основании отчета об оценке объекта в порядке, установленном Федеральным законом "Об оценочной деятельности в Российской Федерации". Выкупная цена жилого помещения, сроки и другие условия выкупа определяются соглашением органа местного самоуправления с собственником каждого изымаемого помещения, находящегося в признанном аварийным многоквартирном доме.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lastRenderedPageBreak/>
        <w:t>4.5. Согласно части 7 статьи 32 Жилищного кодекса Российской Федерации при определении выкупной цены жилого помещения в нее включаются: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а) рыночная стоимость жилого помещения;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б) все убытки, причиненные собственнику жилого помещения его изъятием, включая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убытки, которые он несет в связи </w:t>
      </w:r>
      <w:proofErr w:type="gramStart"/>
      <w:r w:rsidRPr="00E00F82">
        <w:rPr>
          <w:sz w:val="28"/>
          <w:szCs w:val="28"/>
        </w:rPr>
        <w:t>с</w:t>
      </w:r>
      <w:proofErr w:type="gramEnd"/>
      <w:r w:rsidRPr="00E00F82">
        <w:rPr>
          <w:sz w:val="28"/>
          <w:szCs w:val="28"/>
        </w:rPr>
        <w:t>: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изменением места проживания;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временным пользованием иным жилым помещением до приобретения в собственность другого жилого помещения (в случае, если соглашением органа местного самоуправления и собственника изымаемого жилого помещения не предусмотрено сохранение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права пользования изымаемым жилым помещением до приобретения в собственность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другого жилого помещения);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переездом;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поиском другого жилого помещения для приобретения права собственности на него;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оформлением права собственности на другое жилое помещение;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досрочным прекращением своих обязательств перед третьими лицами, в том числе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упущенной выгодой.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4.6. </w:t>
      </w:r>
      <w:proofErr w:type="gramStart"/>
      <w:r w:rsidRPr="00E00F82">
        <w:rPr>
          <w:sz w:val="28"/>
          <w:szCs w:val="28"/>
        </w:rPr>
        <w:t>Администрации городского поселения рекомендуется определять выкупную цену изымаемого жилого помещения в размере выше рыночной стоимости жилого помещения и убытков (часть 7 статьи 32 Жилищного кодекса Российской Федерации) с таким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расчетом, чтобы определяемая соглашением органа местного самоуправления и собственника жилого помещения выкупная цена изымаемого жилого помещения была эквивалентна стоимости на сложившемся в поселении жилищном рынке жилого помещения с характеристиками, аналогичными характеристикам</w:t>
      </w:r>
      <w:proofErr w:type="gramEnd"/>
      <w:r w:rsidRPr="00E00F82">
        <w:rPr>
          <w:sz w:val="28"/>
          <w:szCs w:val="28"/>
        </w:rPr>
        <w:t xml:space="preserve"> изымаемого жилого помещения </w:t>
      </w:r>
      <w:proofErr w:type="gramStart"/>
      <w:r w:rsidRPr="00E00F82">
        <w:rPr>
          <w:sz w:val="28"/>
          <w:szCs w:val="28"/>
        </w:rPr>
        <w:t>по</w:t>
      </w:r>
      <w:proofErr w:type="gramEnd"/>
      <w:r w:rsidRPr="00E00F82">
        <w:rPr>
          <w:sz w:val="28"/>
          <w:szCs w:val="28"/>
        </w:rPr>
        <w:t>: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а) общей площади квартиры или жилой площади для комнат в коммунальной квартире (с учетом доли в площади общего имущества);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б) числу комнат (для коммунальных квартир);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в) уровню благоустройства применительно к условиям населенного пункта.</w:t>
      </w:r>
    </w:p>
    <w:p w:rsidR="008901E7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Выкупная цена жилого помещения за единицу площади изымаемого в рамках Программы жилого помещения не может превышать установленного для муниципального образования планируемого значения выкупной цены за единицу общей площади жилого помещения, находящегося в признанном аварийным многоквартирном доме. При реализации Программы выкупная цена изымаемого жилого помещения, находящегося в признанном аварийным многоквартирном доме, определяется в соответствии с условиями 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Программы </w:t>
      </w:r>
      <w:proofErr w:type="gramStart"/>
      <w:r w:rsidRPr="00E00F82">
        <w:rPr>
          <w:sz w:val="28"/>
          <w:szCs w:val="28"/>
        </w:rPr>
        <w:t>исходя из планируемого значения выкупной цены и площади изымаемого жилого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помещения и не может</w:t>
      </w:r>
      <w:proofErr w:type="gramEnd"/>
      <w:r w:rsidRPr="00E00F82">
        <w:rPr>
          <w:sz w:val="28"/>
          <w:szCs w:val="28"/>
        </w:rPr>
        <w:t xml:space="preserve"> превышать стоимости одного квадратного метра общей площади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жилого помещения, определяемой уполномоченным федеральным органом исполнительной власти.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4.7. В соответствии с частью 8 статьи 32 Жилищного кодекса Российской Федерации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по соглашению с собственником жилого помещения ему может быть предоставлено администрацией городского поселения </w:t>
      </w:r>
      <w:r w:rsidR="008901E7">
        <w:rPr>
          <w:sz w:val="28"/>
          <w:szCs w:val="28"/>
        </w:rPr>
        <w:t>р.п. Чишмы</w:t>
      </w:r>
      <w:r w:rsidRPr="00E00F82">
        <w:rPr>
          <w:sz w:val="28"/>
          <w:szCs w:val="28"/>
        </w:rPr>
        <w:t xml:space="preserve"> другое жилое помещение взамен </w:t>
      </w:r>
      <w:proofErr w:type="gramStart"/>
      <w:r w:rsidRPr="00E00F82">
        <w:rPr>
          <w:sz w:val="28"/>
          <w:szCs w:val="28"/>
        </w:rPr>
        <w:t>изымаемого</w:t>
      </w:r>
      <w:proofErr w:type="gramEnd"/>
      <w:r w:rsidRPr="00E00F82">
        <w:rPr>
          <w:sz w:val="28"/>
          <w:szCs w:val="28"/>
        </w:rPr>
        <w:t xml:space="preserve">. При этом при реализации Программы в стоимость предоставляемого органом местного самоуправления по договору </w:t>
      </w:r>
      <w:r w:rsidRPr="00E00F82">
        <w:rPr>
          <w:sz w:val="28"/>
          <w:szCs w:val="28"/>
        </w:rPr>
        <w:lastRenderedPageBreak/>
        <w:t>мены жилого помещения засчитывается выкупная цена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изымаемого жилого помещения, определяемая в соответствии с условиями Программы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исходя из планируемого значения выкупной цены и площади изымаемого жилого помещения.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4.8. Предоставление жилого помещения по договору социального найма производится в соответствии со статьями 86 и 89 Жилищного кодекса Российской Федерации.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Выселяемым в связи со сносом дома гражданам, проживающим в жилых помещениях государственного и муниципального жилищного фонда, админи</w:t>
      </w:r>
      <w:r w:rsidR="008901E7">
        <w:rPr>
          <w:sz w:val="28"/>
          <w:szCs w:val="28"/>
        </w:rPr>
        <w:t>с</w:t>
      </w:r>
      <w:r w:rsidRPr="00E00F82">
        <w:rPr>
          <w:sz w:val="28"/>
          <w:szCs w:val="28"/>
        </w:rPr>
        <w:t xml:space="preserve">трацией городского поселения </w:t>
      </w:r>
      <w:r w:rsidR="008901E7">
        <w:rPr>
          <w:sz w:val="28"/>
          <w:szCs w:val="28"/>
        </w:rPr>
        <w:t>р.п. Чишмы</w:t>
      </w:r>
      <w:r w:rsidRPr="00E00F82">
        <w:rPr>
          <w:sz w:val="28"/>
          <w:szCs w:val="28"/>
        </w:rPr>
        <w:t xml:space="preserve"> предоставляют другие жилые помещения по договору социального найма (статья 86 Жилищного кодекса Российской Федерации).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В соответствии со статьей 89 Жилищного кодекса Российской Федерации предоставляемое гражданам при выселении в связи со сносом дома другое жилое помещение по договору социального найма должно быть благоустроенным применительно к условиям соответствующего населенного пункта, равнозначным по общей </w:t>
      </w:r>
      <w:proofErr w:type="gramStart"/>
      <w:r w:rsidRPr="00E00F82">
        <w:rPr>
          <w:sz w:val="28"/>
          <w:szCs w:val="28"/>
        </w:rPr>
        <w:t>площади</w:t>
      </w:r>
      <w:proofErr w:type="gramEnd"/>
      <w:r w:rsidRPr="00E00F82">
        <w:rPr>
          <w:sz w:val="28"/>
          <w:szCs w:val="28"/>
        </w:rPr>
        <w:t xml:space="preserve"> ранее занимаемому жилому помещению, отвечать установленным требованиям и находиться в черте данного населенного пункта. Если наниматель и проживающие совместно с ним члены его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семьи до выселения занимали квартиру или не менее ч</w:t>
      </w:r>
      <w:r w:rsidR="008901E7">
        <w:rPr>
          <w:sz w:val="28"/>
          <w:szCs w:val="28"/>
        </w:rPr>
        <w:t>ем две комнаты, наниматель соот</w:t>
      </w:r>
      <w:r w:rsidRPr="00E00F82">
        <w:rPr>
          <w:sz w:val="28"/>
          <w:szCs w:val="28"/>
        </w:rPr>
        <w:t>ветственно имеет право на получение квартиры или на получение жилого помещения, состоящего из того же числа комнат, в коммунальной квартире.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Жилые помещения, принадлежащие на праве собственности муниципальному образованию, Республике Башкортостан или Российской Федерации, не изымаются. Нанимателям по договорам социального найма и членам их семей, проживающим совместно с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ними в жилых помещениях государственного жилищного фонда Республики Башкортостан или Российской Федерации, органы местного самоуправления предоставляют жилые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помещения по договорам социального найма в муниципальном жилищном фонде.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4.9. Администрация городского поселения </w:t>
      </w:r>
      <w:r w:rsidR="008901E7">
        <w:rPr>
          <w:sz w:val="28"/>
          <w:szCs w:val="28"/>
        </w:rPr>
        <w:t>р.п. Чишмы</w:t>
      </w:r>
      <w:r w:rsidRPr="00E00F82">
        <w:rPr>
          <w:sz w:val="28"/>
          <w:szCs w:val="28"/>
        </w:rPr>
        <w:t xml:space="preserve"> при реализации Программы может предоставлять гражданам, переселяемым в жилые помещения по договору социального найма, или собственникам изымаемых помещений, находящихся в признанных аварийными многоквартирных домах, по договору мены: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а) жилые помещения, приобретенные за счет средств бюджета и финансовой поддержки Фонда;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б) жилые помещения в многоквартирных домах, построенные за счет средств бюджета и финансовой поддержки Фонда.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4.10. В целях реализации Программы строительство жилых помещений в многоквартирных домах может осуществляться следующими способами:</w:t>
      </w:r>
    </w:p>
    <w:p w:rsidR="002B486A" w:rsidRPr="00E00F82" w:rsidRDefault="002B486A" w:rsidP="005F03F5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а) участие в долевом строительстве на основании Федерального закона "Об участии</w:t>
      </w:r>
      <w:r w:rsidR="005F03F5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в долевом строительстве многоквартирных домов и иных объектов недвижимости и о внесении изменений в некоторые законодате</w:t>
      </w:r>
      <w:r w:rsidR="008901E7">
        <w:rPr>
          <w:sz w:val="28"/>
          <w:szCs w:val="28"/>
        </w:rPr>
        <w:t>льные акты Российской Федерации</w:t>
      </w:r>
      <w:r w:rsidRPr="00E00F82">
        <w:rPr>
          <w:sz w:val="28"/>
          <w:szCs w:val="28"/>
        </w:rPr>
        <w:t>,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б) строительство многоквартирных домов, все жилые и нежилые помещения в которых будут находиться в муниципальной собственности, </w:t>
      </w:r>
      <w:r w:rsidRPr="00E00F82">
        <w:rPr>
          <w:sz w:val="28"/>
          <w:szCs w:val="28"/>
        </w:rPr>
        <w:lastRenderedPageBreak/>
        <w:t>осуществляемое путем заключения договора строительного подряда в соответствии с нормами Гражданского кодекса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Российской Федерации и Федерального закона "О размещении заказов на поставки товаров, выполнение работ, оказание услуг для госуд</w:t>
      </w:r>
      <w:r w:rsidR="008901E7">
        <w:rPr>
          <w:sz w:val="28"/>
          <w:szCs w:val="28"/>
        </w:rPr>
        <w:t>арственных и муниципальных нужд</w:t>
      </w:r>
      <w:r w:rsidRPr="00E00F82">
        <w:rPr>
          <w:sz w:val="28"/>
          <w:szCs w:val="28"/>
        </w:rPr>
        <w:t>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4.11. При реализации Программы Администрация городского поселения </w:t>
      </w:r>
      <w:r w:rsidR="0092045B">
        <w:rPr>
          <w:sz w:val="28"/>
          <w:szCs w:val="28"/>
        </w:rPr>
        <w:t>р.п. Чишмы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осуществляют переселение граждан из признанных аварийными многоквартирных домов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в следующей последовательности: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а) в первую очередь - из признанных аварийными многоквартирных домов, в которых: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все жилые и нежилые помещения находятся в муниципальной собственности,</w:t>
      </w:r>
    </w:p>
    <w:p w:rsidR="008901E7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все собственники жилых помещений выберут конкретный вариант переселения и согласуют с органом местного самоуправления все условия изъятия жилого помещения, 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все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собственники жилых и нежилых помещений подпишут предварительные соглашения о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выкупе и (или) мене изымаемых жилых помещений с предоставлением внутри группы таких домов приоритета многоквартирным домам, в которых подписание таких соглашений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завершено на более раннюю дату;</w:t>
      </w:r>
    </w:p>
    <w:p w:rsidR="002B486A" w:rsidRPr="00E00F82" w:rsidRDefault="002B486A" w:rsidP="005F03F5">
      <w:pPr>
        <w:ind w:firstLine="708"/>
        <w:jc w:val="both"/>
        <w:rPr>
          <w:sz w:val="28"/>
          <w:szCs w:val="28"/>
        </w:rPr>
      </w:pPr>
      <w:proofErr w:type="gramStart"/>
      <w:r w:rsidRPr="00E00F82">
        <w:rPr>
          <w:sz w:val="28"/>
          <w:szCs w:val="28"/>
        </w:rPr>
        <w:t>б) во вторую очередь - из многоквартирных домов, собственники помещений в которых приняли на общих собраниях единогласные решения об отказе от самостоятельного</w:t>
      </w:r>
      <w:r w:rsidR="005F03F5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сноса или реконструкции признанных аварийными многоквартирных домов, с предоставлением внутри группы таких домов приоритета многоквартирным домам, в которых как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можно большая доля собственников помещений заключили с органами местного самоуправления предварительные соглашения о выкупе и (или) мене изымаемых жилых помещений;</w:t>
      </w:r>
      <w:proofErr w:type="gramEnd"/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proofErr w:type="gramStart"/>
      <w:r w:rsidRPr="00E00F82">
        <w:rPr>
          <w:sz w:val="28"/>
          <w:szCs w:val="28"/>
        </w:rPr>
        <w:t>в) в третью очередь - из многоквартирных домов, собственники помещений в которых приняли на общих собраниях решения об отказе от самостоятельного сноса или реконструкции признанных аварийными многоквартирных домов, с предоставлением внутри группы таких домов приоритета многоквартирным домам, в которых такие решения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приняты большим числом голосов;</w:t>
      </w:r>
      <w:proofErr w:type="gramEnd"/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г) в четвертую очередь - из многоквартирных домов, в отношении которых раньше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было принято решение о признании их аварийными.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4.12. Администрация городского поселения - вправе обратиться с заявкой о дополнительном включении в Программу новых многоквартирных домов в случае, если фактическая стоимость переселения граждан из жилых помещений в признанных аварийными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многоквартирных домах может быть уменьшена по сравнению с предусмотренной Программой стоимостью, в том числе в случаях, если: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согласованная договорная выкупная цена изымаемых жилых помещений будет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меньше установленной планируемой выкупной цены;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планируемая стоимость приобретения жилых помещений для предоставления по договорам социального найма будет ниже установленной планируемой стоимости приобретения жилых помещений для предоставления по договорам социального найма;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lastRenderedPageBreak/>
        <w:t>планируемая стоимость строительства жилых помещений будет ниже установленной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планируемой максимальной стоимости единицы общей площади при строительстве жилых помещений для переселения граждан из аварийного жилищного фонда.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4.13. В соответствии с требованиями Федерального закона в Программу включаются</w:t>
      </w:r>
      <w:r w:rsidR="008901E7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многоквартирные дома: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223788">
        <w:rPr>
          <w:sz w:val="28"/>
          <w:szCs w:val="28"/>
        </w:rPr>
        <w:t>признанные в установленном порядке аварийными и подлежащими сносу в связи с физическим износом в процессе их эксплуатации;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proofErr w:type="gramStart"/>
      <w:r w:rsidRPr="00E00F82">
        <w:rPr>
          <w:sz w:val="28"/>
          <w:szCs w:val="28"/>
        </w:rPr>
        <w:t>в</w:t>
      </w:r>
      <w:proofErr w:type="gramEnd"/>
      <w:r w:rsidRPr="00E00F82">
        <w:rPr>
          <w:sz w:val="28"/>
          <w:szCs w:val="28"/>
        </w:rPr>
        <w:t xml:space="preserve"> </w:t>
      </w:r>
      <w:proofErr w:type="gramStart"/>
      <w:r w:rsidRPr="00E00F82">
        <w:rPr>
          <w:sz w:val="28"/>
          <w:szCs w:val="28"/>
        </w:rPr>
        <w:t>которых</w:t>
      </w:r>
      <w:proofErr w:type="gramEnd"/>
      <w:r w:rsidRPr="00E00F82">
        <w:rPr>
          <w:sz w:val="28"/>
          <w:szCs w:val="28"/>
        </w:rPr>
        <w:t xml:space="preserve"> собственники помещений в установленный органом местного самоуправления срок не осуществили снос или реконструкцию признанного аварийным дома.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Адресный перечень многоквартирных домов, включенных в Программу, указан в</w:t>
      </w:r>
      <w:r w:rsidR="008901E7">
        <w:rPr>
          <w:sz w:val="28"/>
          <w:szCs w:val="28"/>
        </w:rPr>
        <w:t xml:space="preserve"> приложении №</w:t>
      </w:r>
      <w:r w:rsidRPr="00E00F82">
        <w:rPr>
          <w:sz w:val="28"/>
          <w:szCs w:val="28"/>
        </w:rPr>
        <w:t xml:space="preserve"> 1 к Программе.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При необходимости Программа может корректироваться.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4.14. Общее руководство, управление Программой и </w:t>
      </w:r>
      <w:proofErr w:type="gramStart"/>
      <w:r w:rsidRPr="00E00F82">
        <w:rPr>
          <w:sz w:val="28"/>
          <w:szCs w:val="28"/>
        </w:rPr>
        <w:t>контроль за</w:t>
      </w:r>
      <w:proofErr w:type="gramEnd"/>
      <w:r w:rsidRPr="00E00F82">
        <w:rPr>
          <w:sz w:val="28"/>
          <w:szCs w:val="28"/>
        </w:rPr>
        <w:t xml:space="preserve"> ее реализацией, целевым и эффективным использованием средств Фонда и бюджета Республики Башкортостан осуществляет Министерство жилищно-коммунального хозяйства Республики Башкортостан.</w:t>
      </w:r>
    </w:p>
    <w:p w:rsidR="002B486A" w:rsidRPr="00E00F82" w:rsidRDefault="002B486A" w:rsidP="008901E7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4.15. Администрации городского поселения </w:t>
      </w:r>
      <w:r w:rsidR="0092045B">
        <w:rPr>
          <w:sz w:val="28"/>
          <w:szCs w:val="28"/>
        </w:rPr>
        <w:t>р.п. Чишмы</w:t>
      </w:r>
      <w:r w:rsidRPr="00E00F82">
        <w:rPr>
          <w:sz w:val="28"/>
          <w:szCs w:val="28"/>
        </w:rPr>
        <w:t xml:space="preserve"> — </w:t>
      </w:r>
      <w:proofErr w:type="gramStart"/>
      <w:r w:rsidRPr="00E00F82">
        <w:rPr>
          <w:sz w:val="28"/>
          <w:szCs w:val="28"/>
        </w:rPr>
        <w:t>предоставляет отчет</w:t>
      </w:r>
      <w:proofErr w:type="gramEnd"/>
      <w:r w:rsidRPr="00E00F82">
        <w:rPr>
          <w:sz w:val="28"/>
          <w:szCs w:val="28"/>
        </w:rPr>
        <w:t xml:space="preserve"> о реализации Программы, который должен содержать: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общий объем фактически произведенных расходов, в том числе по источникам финансирования;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перечень выполненных мероприятий;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перечень незавершенных мероприятий;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анализ причин несвоевременного завершения необходимых мероприятий;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предложения о корректировке Программы.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Отчет о реализации Программы представляется: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Администрацией городского поселения в Министерство жилищно-коммунального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хозяйства Республики Башкортостан и Государственный комитет Республики Башкортостан по строительству и архитектуре ежемесячно не позднее 5 числа месяца, следующего</w:t>
      </w:r>
      <w:r w:rsidR="0092045B">
        <w:rPr>
          <w:sz w:val="28"/>
          <w:szCs w:val="28"/>
        </w:rPr>
        <w:t xml:space="preserve"> </w:t>
      </w:r>
      <w:proofErr w:type="gramStart"/>
      <w:r w:rsidRPr="00E00F82">
        <w:rPr>
          <w:sz w:val="28"/>
          <w:szCs w:val="28"/>
        </w:rPr>
        <w:t>за</w:t>
      </w:r>
      <w:proofErr w:type="gramEnd"/>
      <w:r w:rsidRPr="00E00F82">
        <w:rPr>
          <w:sz w:val="28"/>
          <w:szCs w:val="28"/>
        </w:rPr>
        <w:t xml:space="preserve"> отчетным, и по итогам года не позднее 15 января года, следующего за отчетным;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Министерством жилищно-коммунального хозяйства Республики Башкортостан в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Министерство финансов Республики Башкортостан на 5 рабочий день месяца, следующего </w:t>
      </w:r>
      <w:proofErr w:type="gramStart"/>
      <w:r w:rsidRPr="00E00F82">
        <w:rPr>
          <w:sz w:val="28"/>
          <w:szCs w:val="28"/>
        </w:rPr>
        <w:t>за</w:t>
      </w:r>
      <w:proofErr w:type="gramEnd"/>
      <w:r w:rsidRPr="00E00F82">
        <w:rPr>
          <w:sz w:val="28"/>
          <w:szCs w:val="28"/>
        </w:rPr>
        <w:t xml:space="preserve"> отчетным, и по итогам года не позднее 20 января года, следующего за отчетным.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В Фонд отчет о ходе реализации Программы и расходовании средств Фонда представляет </w:t>
      </w:r>
      <w:r w:rsidR="005F03F5">
        <w:rPr>
          <w:sz w:val="28"/>
          <w:szCs w:val="28"/>
        </w:rPr>
        <w:t>Глава</w:t>
      </w:r>
      <w:r w:rsidRPr="00E00F82">
        <w:rPr>
          <w:sz w:val="28"/>
          <w:szCs w:val="28"/>
        </w:rPr>
        <w:t xml:space="preserve"> Республики Башкортостан.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4.16. Агентство по печати и средствам массовой информации Республики Башкортостан совместно с Министерством жилищно-коммунального хозяйства Республики Башкортостан, Государственным комитетом Республики Башкортостан по строительству и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архитектуре и органом местного самоуправления обеспечивает своевременность, доступность и доходчивость информации о: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proofErr w:type="gramStart"/>
      <w:r w:rsidRPr="00E00F82">
        <w:rPr>
          <w:sz w:val="28"/>
          <w:szCs w:val="28"/>
        </w:rPr>
        <w:t>содержании</w:t>
      </w:r>
      <w:proofErr w:type="gramEnd"/>
      <w:r w:rsidRPr="00E00F82">
        <w:rPr>
          <w:sz w:val="28"/>
          <w:szCs w:val="28"/>
        </w:rPr>
        <w:t xml:space="preserve"> правовых актов органов государственной власти Республики Башкортостан, органов местного самоуправления о подготовке, принятии и реализации Программы;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lastRenderedPageBreak/>
        <w:t>ходе реализации Программы, текущей деятельности органов государственной власти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Республики Башкортостан и органов местного самоуправления по выполнению Программы;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proofErr w:type="gramStart"/>
      <w:r w:rsidRPr="00E00F82">
        <w:rPr>
          <w:sz w:val="28"/>
          <w:szCs w:val="28"/>
        </w:rPr>
        <w:t>правах собственников и нанимателей жилых помещений, находящихся в признанных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аварийными многоквартирных домах, и о необходимых действиях по защите этих прав;</w:t>
      </w:r>
      <w:proofErr w:type="gramEnd"/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планируемых и фактических итоговых </w:t>
      </w:r>
      <w:proofErr w:type="gramStart"/>
      <w:r w:rsidRPr="00E00F82">
        <w:rPr>
          <w:sz w:val="28"/>
          <w:szCs w:val="28"/>
        </w:rPr>
        <w:t>результатах</w:t>
      </w:r>
      <w:proofErr w:type="gramEnd"/>
      <w:r w:rsidRPr="00E00F82">
        <w:rPr>
          <w:sz w:val="28"/>
          <w:szCs w:val="28"/>
        </w:rPr>
        <w:t xml:space="preserve"> выполнения Программы.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4.17. Информацию о подготовке и реализации Программы рекомендуется предоставлять собственникам жилых помещений, находящихся в признанных аварийными многоквартирных домах, с использованием всех доступных средств массовой информации,</w:t>
      </w:r>
    </w:p>
    <w:p w:rsidR="002B486A" w:rsidRPr="00E00F82" w:rsidRDefault="002B486A" w:rsidP="00BF0F8C">
      <w:pPr>
        <w:jc w:val="both"/>
        <w:rPr>
          <w:sz w:val="28"/>
          <w:szCs w:val="28"/>
        </w:rPr>
      </w:pPr>
      <w:r w:rsidRPr="00E00F82">
        <w:rPr>
          <w:sz w:val="28"/>
          <w:szCs w:val="28"/>
        </w:rPr>
        <w:t>включая: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официальные сайты в сети Интернет исполнительных и представительных органов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государственной власти Республики Башкортостан и органов местного самоуправления;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официальные печатные издания Республики Башкортостан и органов местного самоуправления;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печатные издания, имеющие широкое распространение в муниципальных образованиях Республики Башкортостан;</w:t>
      </w:r>
    </w:p>
    <w:p w:rsidR="002B486A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телевидение, радио и иные электронные средства массовой информации, действующие на территории Республики Башкортостан.</w:t>
      </w:r>
    </w:p>
    <w:p w:rsidR="002B486A" w:rsidRPr="00E00F82" w:rsidRDefault="002B486A" w:rsidP="00BF0F8C">
      <w:pPr>
        <w:jc w:val="both"/>
        <w:rPr>
          <w:sz w:val="28"/>
          <w:szCs w:val="28"/>
        </w:rPr>
      </w:pPr>
    </w:p>
    <w:p w:rsidR="002B486A" w:rsidRPr="00E00F82" w:rsidRDefault="002B486A" w:rsidP="00AA7241">
      <w:pPr>
        <w:jc w:val="center"/>
        <w:rPr>
          <w:sz w:val="28"/>
          <w:szCs w:val="28"/>
        </w:rPr>
      </w:pPr>
      <w:r w:rsidRPr="00E00F82">
        <w:rPr>
          <w:sz w:val="28"/>
          <w:szCs w:val="28"/>
        </w:rPr>
        <w:t xml:space="preserve">5. </w:t>
      </w:r>
      <w:r w:rsidR="00AA7241">
        <w:rPr>
          <w:sz w:val="28"/>
          <w:szCs w:val="28"/>
        </w:rPr>
        <w:t>ФИНАНСОВОЕ ОБЕСПЕЧЕНИЕ МУНИЦИПАЛЬНОЙ ПРОГРАММЫ</w:t>
      </w:r>
    </w:p>
    <w:p w:rsidR="002B486A" w:rsidRPr="006112A8" w:rsidRDefault="002B486A" w:rsidP="00BF0F8C">
      <w:pPr>
        <w:jc w:val="both"/>
      </w:pPr>
    </w:p>
    <w:p w:rsidR="004A5193" w:rsidRDefault="002B486A" w:rsidP="00C5386A">
      <w:pPr>
        <w:ind w:firstLine="709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5.1. </w:t>
      </w:r>
      <w:r w:rsidR="00C5386A" w:rsidRPr="00C930EA">
        <w:rPr>
          <w:sz w:val="28"/>
          <w:szCs w:val="28"/>
        </w:rPr>
        <w:t xml:space="preserve">Общий объем финансирования Программы </w:t>
      </w:r>
      <w:proofErr w:type="gramStart"/>
      <w:r w:rsidR="00C5386A">
        <w:rPr>
          <w:sz w:val="28"/>
          <w:szCs w:val="28"/>
        </w:rPr>
        <w:t>на</w:t>
      </w:r>
      <w:proofErr w:type="gramEnd"/>
      <w:r w:rsidR="004A5193">
        <w:rPr>
          <w:sz w:val="28"/>
          <w:szCs w:val="28"/>
        </w:rPr>
        <w:t>:</w:t>
      </w:r>
    </w:p>
    <w:p w:rsidR="00C5386A" w:rsidRPr="004877E5" w:rsidRDefault="004A5193" w:rsidP="00C53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386A">
        <w:rPr>
          <w:sz w:val="28"/>
          <w:szCs w:val="28"/>
        </w:rPr>
        <w:t xml:space="preserve"> </w:t>
      </w:r>
      <w:r w:rsidR="00C5386A" w:rsidRPr="004877E5">
        <w:rPr>
          <w:sz w:val="28"/>
          <w:szCs w:val="28"/>
        </w:rPr>
        <w:t xml:space="preserve">2025 год составит </w:t>
      </w:r>
      <w:r w:rsidR="001245C9">
        <w:rPr>
          <w:sz w:val="28"/>
          <w:szCs w:val="28"/>
        </w:rPr>
        <w:t>71</w:t>
      </w:r>
      <w:r w:rsidR="00C5386A" w:rsidRPr="004877E5">
        <w:rPr>
          <w:sz w:val="28"/>
          <w:szCs w:val="28"/>
        </w:rPr>
        <w:t> 748 905,60 рублей,</w:t>
      </w:r>
      <w:r w:rsidR="00C5386A">
        <w:rPr>
          <w:sz w:val="28"/>
          <w:szCs w:val="28"/>
        </w:rPr>
        <w:t xml:space="preserve"> </w:t>
      </w:r>
      <w:r w:rsidR="00C5386A" w:rsidRPr="004877E5">
        <w:rPr>
          <w:sz w:val="28"/>
          <w:szCs w:val="28"/>
        </w:rPr>
        <w:t>в том числе за счет средств:</w:t>
      </w:r>
    </w:p>
    <w:p w:rsidR="00C5386A" w:rsidRPr="004877E5" w:rsidRDefault="00C5386A" w:rsidP="00C5386A">
      <w:pPr>
        <w:rPr>
          <w:sz w:val="28"/>
          <w:szCs w:val="28"/>
        </w:rPr>
      </w:pPr>
      <w:r w:rsidRPr="004877E5">
        <w:rPr>
          <w:sz w:val="28"/>
          <w:szCs w:val="28"/>
        </w:rPr>
        <w:t>- ГК Фонда реформирования жилищно - коммунального хозяйства - 50 729 168,26 рублей;</w:t>
      </w:r>
    </w:p>
    <w:p w:rsidR="00C5386A" w:rsidRPr="00C930EA" w:rsidRDefault="00C5386A" w:rsidP="00C5386A">
      <w:pPr>
        <w:rPr>
          <w:sz w:val="28"/>
          <w:szCs w:val="28"/>
        </w:rPr>
      </w:pPr>
      <w:r w:rsidRPr="004877E5">
        <w:rPr>
          <w:sz w:val="28"/>
          <w:szCs w:val="28"/>
        </w:rPr>
        <w:t>- бюджета</w:t>
      </w:r>
      <w:r w:rsidRPr="00C930EA">
        <w:rPr>
          <w:sz w:val="28"/>
          <w:szCs w:val="28"/>
        </w:rPr>
        <w:t xml:space="preserve"> Республики Башкортостан – </w:t>
      </w:r>
      <w:r>
        <w:rPr>
          <w:sz w:val="28"/>
          <w:szCs w:val="28"/>
        </w:rPr>
        <w:t>16 019 737,34</w:t>
      </w:r>
      <w:r w:rsidRPr="00C930EA">
        <w:rPr>
          <w:sz w:val="28"/>
          <w:szCs w:val="28"/>
        </w:rPr>
        <w:t xml:space="preserve"> рублей</w:t>
      </w:r>
    </w:p>
    <w:p w:rsidR="00C5386A" w:rsidRDefault="00C5386A" w:rsidP="00C53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30EA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C930EA">
        <w:rPr>
          <w:sz w:val="28"/>
          <w:szCs w:val="28"/>
        </w:rPr>
        <w:t xml:space="preserve"> Городского поселения </w:t>
      </w:r>
      <w:r w:rsidRPr="00C930EA">
        <w:rPr>
          <w:rFonts w:eastAsia="Calibri"/>
          <w:sz w:val="28"/>
          <w:szCs w:val="28"/>
          <w:lang w:eastAsia="en-US"/>
        </w:rPr>
        <w:t>Чишминский поссовет муниципального района Чишминский район РБ</w:t>
      </w:r>
      <w:r w:rsidRPr="00C930EA">
        <w:rPr>
          <w:sz w:val="28"/>
          <w:szCs w:val="28"/>
        </w:rPr>
        <w:t xml:space="preserve"> – </w:t>
      </w:r>
      <w:r>
        <w:rPr>
          <w:sz w:val="28"/>
          <w:szCs w:val="28"/>
        </w:rPr>
        <w:t>5 000 000</w:t>
      </w:r>
      <w:r w:rsidRPr="00C930EA">
        <w:rPr>
          <w:sz w:val="28"/>
          <w:szCs w:val="28"/>
        </w:rPr>
        <w:t xml:space="preserve"> рублей</w:t>
      </w:r>
    </w:p>
    <w:p w:rsidR="004A5193" w:rsidRDefault="004A5193" w:rsidP="00C538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- 2026 год – 0 рублей</w:t>
      </w:r>
    </w:p>
    <w:p w:rsidR="004A5193" w:rsidRDefault="004A5193" w:rsidP="004A5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- 2027 год – 0 рублей</w:t>
      </w:r>
    </w:p>
    <w:p w:rsidR="004A5193" w:rsidRDefault="004A5193" w:rsidP="004A5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- 2028 год – 0 рублей</w:t>
      </w:r>
    </w:p>
    <w:p w:rsidR="004A5193" w:rsidRDefault="004A5193" w:rsidP="004A5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- 2029 год – 0 рублей</w:t>
      </w:r>
    </w:p>
    <w:p w:rsidR="004A5193" w:rsidRDefault="004A5193" w:rsidP="004A5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- 2030 год – 0 рублей</w:t>
      </w:r>
    </w:p>
    <w:p w:rsidR="004A5193" w:rsidRDefault="004A5193" w:rsidP="004A5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объема финансирования подлежит корректировке при выделении дополнительных средств.</w:t>
      </w:r>
    </w:p>
    <w:p w:rsidR="004A5193" w:rsidRDefault="004A5193" w:rsidP="004A51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 финансового обеспечения муниципальной программы представлен в приложении №2 к программе.</w:t>
      </w:r>
    </w:p>
    <w:p w:rsidR="00335E39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5.2. Для расчета объемов средств на переселение граждан из признанных аварийными многоквартирных домов принимается во внимание, что собственники помещений выбирают способы переселения путем мены на другое помещение, приобретенное на первичном</w:t>
      </w:r>
      <w:r w:rsidR="00C5386A">
        <w:rPr>
          <w:sz w:val="28"/>
          <w:szCs w:val="28"/>
        </w:rPr>
        <w:t xml:space="preserve"> или вторичном</w:t>
      </w:r>
      <w:r w:rsidRPr="00E00F82">
        <w:rPr>
          <w:sz w:val="28"/>
          <w:szCs w:val="28"/>
        </w:rPr>
        <w:t xml:space="preserve"> рынке жилья, или мены на другое вновь построенное. Переселение граждан по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договорам социального найма будет осуществляться в </w:t>
      </w:r>
      <w:r w:rsidR="00335E39" w:rsidRPr="00E00F82">
        <w:rPr>
          <w:sz w:val="28"/>
          <w:szCs w:val="28"/>
        </w:rPr>
        <w:t xml:space="preserve">другое помещение, приобретенное </w:t>
      </w:r>
      <w:r w:rsidR="00335E39" w:rsidRPr="00E00F82">
        <w:rPr>
          <w:sz w:val="28"/>
          <w:szCs w:val="28"/>
        </w:rPr>
        <w:lastRenderedPageBreak/>
        <w:t>на первичном</w:t>
      </w:r>
      <w:r w:rsidR="00335E39">
        <w:rPr>
          <w:sz w:val="28"/>
          <w:szCs w:val="28"/>
        </w:rPr>
        <w:t xml:space="preserve"> или вторичном</w:t>
      </w:r>
      <w:r w:rsidR="00335E39" w:rsidRPr="00E00F82">
        <w:rPr>
          <w:sz w:val="28"/>
          <w:szCs w:val="28"/>
        </w:rPr>
        <w:t xml:space="preserve"> рынке жилья, или другое вновь построенное.</w:t>
      </w:r>
      <w:r w:rsidR="00335E39">
        <w:rPr>
          <w:sz w:val="28"/>
          <w:szCs w:val="28"/>
        </w:rPr>
        <w:t xml:space="preserve"> При этом другое помещение не должно быть признано аварийным.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Стоимость затрат на реализацию Программы рассчитана исходя из произведения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общей площади жилых помещений в аварийных многоквартирных домах, включенных в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Программу, и предельной стоимости одного квадратного метра жилого помещения. Предельная стоимость не превышает стоимости одного квадратного метра жилого помещения, определенной Министерством строительства и жилищно-коммунального хозяйства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Российской Федерации.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5.3. </w:t>
      </w:r>
      <w:proofErr w:type="gramStart"/>
      <w:r w:rsidRPr="00E00F82">
        <w:rPr>
          <w:sz w:val="28"/>
          <w:szCs w:val="28"/>
        </w:rPr>
        <w:t>Объем финансирования, включенных в Программу, рассчитан на момент формирования Программы исходя из наличия площади жилых помещений аварийных многоквартирных домов, планируемых к расселению в 20</w:t>
      </w:r>
      <w:r w:rsidR="00335E39">
        <w:rPr>
          <w:sz w:val="28"/>
          <w:szCs w:val="28"/>
        </w:rPr>
        <w:t>25</w:t>
      </w:r>
      <w:r w:rsidRPr="00E00F82">
        <w:rPr>
          <w:sz w:val="28"/>
          <w:szCs w:val="28"/>
        </w:rPr>
        <w:t>-20</w:t>
      </w:r>
      <w:r w:rsidR="00141E31">
        <w:rPr>
          <w:sz w:val="28"/>
          <w:szCs w:val="28"/>
        </w:rPr>
        <w:t>30</w:t>
      </w:r>
      <w:r w:rsidRPr="00E00F82">
        <w:rPr>
          <w:sz w:val="28"/>
          <w:szCs w:val="28"/>
        </w:rPr>
        <w:t xml:space="preserve"> годах.</w:t>
      </w:r>
      <w:proofErr w:type="gramEnd"/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Прогнозная стоимость затрат на реализацию Программы рассчитана исходя из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произведения общей площади подлежащих расселению жилых помещений в аварийных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многоквартирных домах, включенных в Программу, и средней рыночной стоимости одного квадратного метра жилого помещения, не превышающей стоимости одного квадратного метра жилого помещения, определенной Министерством регионального развития Российской Федерации с учетом индекса-дефлятора. Прогнозная стоимость затрат подлежит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корректировке в связи с ежегодным определением Министерством строительства и жилищно-коммунального хозяйства Российской Федерации средней рыночной стоимости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одного квадратного метра жилого помещения и в соответствии с положениями части 6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статьи 17 Федерального закона.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Кроме того, прогнозная стоимость затрат подлежит корректировке в случаях: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увеличения лимитов предоставления финансовой поддержки субъектам Российской Федерации за счет имущественных взносов Российской Федерации;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корректировки площади аварийного жилищного фонда;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 xml:space="preserve">увеличения лимитов Фонда путем </w:t>
      </w:r>
      <w:proofErr w:type="gramStart"/>
      <w:r w:rsidRPr="00E00F82">
        <w:rPr>
          <w:sz w:val="28"/>
          <w:szCs w:val="28"/>
        </w:rPr>
        <w:t>распределения</w:t>
      </w:r>
      <w:proofErr w:type="gramEnd"/>
      <w:r w:rsidRPr="00E00F82">
        <w:rPr>
          <w:sz w:val="28"/>
          <w:szCs w:val="28"/>
        </w:rPr>
        <w:t xml:space="preserve"> образовавшихся на 1 января каждого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года остатков средств лимитов, не использованных субъектами Российской Федерации на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переселение.</w:t>
      </w:r>
    </w:p>
    <w:p w:rsidR="002B486A" w:rsidRDefault="002B486A" w:rsidP="00335E39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5.4. Цена муниципального контракта на строительство домов или приобретение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жилых помещений в таких домах формируется исходя из цены одного квадратного метра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жилых помещений, умноженной на общее количество квадратных метров расселяемой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площади жилого помещения, предусмотренных Программой в рамках долевого финансирования, и с учетом дополнительных средств, предусмотренных в бюджете городского</w:t>
      </w:r>
      <w:r w:rsidR="00335E39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поселения </w:t>
      </w:r>
      <w:r w:rsidR="0092045B">
        <w:rPr>
          <w:sz w:val="28"/>
          <w:szCs w:val="28"/>
        </w:rPr>
        <w:t xml:space="preserve">р.п. </w:t>
      </w:r>
      <w:proofErr w:type="gramStart"/>
      <w:r w:rsidR="0092045B">
        <w:rPr>
          <w:sz w:val="28"/>
          <w:szCs w:val="28"/>
        </w:rPr>
        <w:t>Чишмы</w:t>
      </w:r>
      <w:r w:rsidRPr="00E00F82">
        <w:rPr>
          <w:sz w:val="28"/>
          <w:szCs w:val="28"/>
        </w:rPr>
        <w:t xml:space="preserve"> на оплату разницы между предоставляемой и изымаемой площадями.</w:t>
      </w:r>
      <w:proofErr w:type="gramEnd"/>
    </w:p>
    <w:p w:rsidR="00F438EC" w:rsidRDefault="002B486A" w:rsidP="00F438EC">
      <w:pPr>
        <w:ind w:firstLine="708"/>
        <w:jc w:val="both"/>
        <w:rPr>
          <w:sz w:val="28"/>
          <w:szCs w:val="28"/>
        </w:rPr>
      </w:pPr>
      <w:r w:rsidRPr="00C734B7">
        <w:rPr>
          <w:sz w:val="28"/>
          <w:szCs w:val="28"/>
        </w:rPr>
        <w:t xml:space="preserve">5.5. </w:t>
      </w:r>
      <w:r w:rsidR="00C734B7" w:rsidRPr="00C734B7">
        <w:rPr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</w:t>
      </w:r>
      <w:r w:rsidR="00141E31">
        <w:rPr>
          <w:sz w:val="28"/>
          <w:szCs w:val="28"/>
        </w:rPr>
        <w:t>30</w:t>
      </w:r>
      <w:r w:rsidR="00C734B7" w:rsidRPr="00C734B7">
        <w:rPr>
          <w:sz w:val="28"/>
          <w:szCs w:val="28"/>
        </w:rPr>
        <w:t xml:space="preserve"> </w:t>
      </w:r>
      <w:r w:rsidR="00141E31">
        <w:rPr>
          <w:sz w:val="28"/>
          <w:szCs w:val="28"/>
        </w:rPr>
        <w:t>декаб</w:t>
      </w:r>
      <w:r w:rsidR="00C734B7" w:rsidRPr="00C734B7">
        <w:rPr>
          <w:sz w:val="28"/>
          <w:szCs w:val="28"/>
        </w:rPr>
        <w:t>ря 20</w:t>
      </w:r>
      <w:r w:rsidR="00141E31">
        <w:rPr>
          <w:sz w:val="28"/>
          <w:szCs w:val="28"/>
        </w:rPr>
        <w:t>20</w:t>
      </w:r>
      <w:r w:rsidR="00C734B7" w:rsidRPr="00C734B7">
        <w:rPr>
          <w:sz w:val="28"/>
          <w:szCs w:val="28"/>
        </w:rPr>
        <w:t xml:space="preserve"> года, определен в приложении </w:t>
      </w:r>
      <w:r w:rsidR="00C734B7">
        <w:rPr>
          <w:sz w:val="28"/>
          <w:szCs w:val="28"/>
        </w:rPr>
        <w:t>№</w:t>
      </w:r>
      <w:r w:rsidR="004A5193">
        <w:rPr>
          <w:sz w:val="28"/>
          <w:szCs w:val="28"/>
        </w:rPr>
        <w:t xml:space="preserve"> 3</w:t>
      </w:r>
      <w:r w:rsidR="00C734B7" w:rsidRPr="00C734B7">
        <w:rPr>
          <w:sz w:val="28"/>
          <w:szCs w:val="28"/>
        </w:rPr>
        <w:t xml:space="preserve"> к Программе.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5.6. Программой запланировано предоставление гражданам жилых помещений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площадью, превышающей площадь изымаемого жилого помещения. Объем средств бюджета городского поселения </w:t>
      </w:r>
      <w:r w:rsidR="0092045B">
        <w:rPr>
          <w:sz w:val="28"/>
          <w:szCs w:val="28"/>
        </w:rPr>
        <w:t xml:space="preserve">р.п. </w:t>
      </w:r>
      <w:proofErr w:type="gramStart"/>
      <w:r w:rsidR="0092045B">
        <w:rPr>
          <w:sz w:val="28"/>
          <w:szCs w:val="28"/>
        </w:rPr>
        <w:t>Чишмы</w:t>
      </w:r>
      <w:r w:rsidRPr="00E00F82">
        <w:rPr>
          <w:sz w:val="28"/>
          <w:szCs w:val="28"/>
        </w:rPr>
        <w:t xml:space="preserve"> на приобретение площади, превышающей площадь изымаемого жилого </w:t>
      </w:r>
      <w:r w:rsidRPr="00E00F82">
        <w:rPr>
          <w:sz w:val="28"/>
          <w:szCs w:val="28"/>
        </w:rPr>
        <w:lastRenderedPageBreak/>
        <w:t>помещения, является прогнозным и основан на изучении предложений застройщиков на рынке жилья, в том числе в строящихся домах.</w:t>
      </w:r>
      <w:proofErr w:type="gramEnd"/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proofErr w:type="gramStart"/>
      <w:r w:rsidRPr="00E00F82">
        <w:rPr>
          <w:sz w:val="28"/>
          <w:szCs w:val="28"/>
        </w:rPr>
        <w:t>Окончательный объем средств на оплату разницы между предоставляемой и изымаемой площадями определяется после проведения конкурсных процедур на приобретение жилых помещений для переселения граждан из аварийного жилищного фонда, оплата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 xml:space="preserve">производится из бюджета городского поселения </w:t>
      </w:r>
      <w:r w:rsidR="0092045B">
        <w:rPr>
          <w:sz w:val="28"/>
          <w:szCs w:val="28"/>
        </w:rPr>
        <w:t>р.п.</w:t>
      </w:r>
      <w:proofErr w:type="gramEnd"/>
      <w:r w:rsidR="0092045B">
        <w:rPr>
          <w:sz w:val="28"/>
          <w:szCs w:val="28"/>
        </w:rPr>
        <w:t xml:space="preserve"> Чишмы</w:t>
      </w:r>
      <w:r w:rsidRPr="00E00F82">
        <w:rPr>
          <w:sz w:val="28"/>
          <w:szCs w:val="28"/>
        </w:rPr>
        <w:t>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5.</w:t>
      </w:r>
      <w:r w:rsidR="00F438EC">
        <w:rPr>
          <w:sz w:val="28"/>
          <w:szCs w:val="28"/>
        </w:rPr>
        <w:t>7</w:t>
      </w:r>
      <w:r w:rsidRPr="00E00F82">
        <w:rPr>
          <w:sz w:val="28"/>
          <w:szCs w:val="28"/>
        </w:rPr>
        <w:t>. Программа разработана в соответствии с нормативными правовыми актами,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принятыми Министерством строительства и жилищно-коммунального хозяйства Российской Федерации.</w:t>
      </w:r>
    </w:p>
    <w:p w:rsidR="002B486A" w:rsidRDefault="002B486A" w:rsidP="00BF0F8C">
      <w:pPr>
        <w:jc w:val="both"/>
        <w:rPr>
          <w:sz w:val="28"/>
          <w:szCs w:val="28"/>
        </w:rPr>
      </w:pPr>
    </w:p>
    <w:p w:rsidR="002B486A" w:rsidRPr="00E00F82" w:rsidRDefault="002B486A" w:rsidP="00AA7241">
      <w:pPr>
        <w:ind w:firstLine="708"/>
        <w:jc w:val="center"/>
        <w:rPr>
          <w:sz w:val="28"/>
          <w:szCs w:val="28"/>
        </w:rPr>
      </w:pPr>
      <w:r w:rsidRPr="00E00F82">
        <w:rPr>
          <w:sz w:val="28"/>
          <w:szCs w:val="28"/>
        </w:rPr>
        <w:t xml:space="preserve">6. </w:t>
      </w:r>
      <w:r w:rsidR="008B14FE">
        <w:rPr>
          <w:sz w:val="28"/>
          <w:szCs w:val="28"/>
        </w:rPr>
        <w:t xml:space="preserve">МЕТОДИКА </w:t>
      </w:r>
      <w:r w:rsidRPr="00E00F82">
        <w:rPr>
          <w:sz w:val="28"/>
          <w:szCs w:val="28"/>
        </w:rPr>
        <w:t>ОЦ</w:t>
      </w:r>
      <w:r w:rsidR="008B14FE">
        <w:rPr>
          <w:sz w:val="28"/>
          <w:szCs w:val="28"/>
        </w:rPr>
        <w:t>ЕНКИ</w:t>
      </w:r>
      <w:r w:rsidRPr="00E00F82">
        <w:rPr>
          <w:sz w:val="28"/>
          <w:szCs w:val="28"/>
        </w:rPr>
        <w:t xml:space="preserve"> ЭФФЕКТИВНОСТИ</w:t>
      </w:r>
      <w:r w:rsidR="00AA7241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РЕАЛИЗАЦИИ ПРОГРАММЫ</w:t>
      </w:r>
    </w:p>
    <w:p w:rsidR="002B486A" w:rsidRPr="006112A8" w:rsidRDefault="002B486A" w:rsidP="00BF0F8C">
      <w:pPr>
        <w:jc w:val="both"/>
      </w:pPr>
    </w:p>
    <w:p w:rsidR="008B14FE" w:rsidRDefault="008B14FE" w:rsidP="00920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Минстрой РБ осуществляет общее руководство, управление программой,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реализации, целевым и эффективным использованием средств Фонда и бюджета Республики Башкортостан.</w:t>
      </w:r>
    </w:p>
    <w:p w:rsidR="002D2F31" w:rsidRDefault="008B14FE" w:rsidP="00920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Республики Башкортостан «Центр мониторинга аварийного жилищного фонда» осуществляет мониторинг за ходом реализации Программы. </w:t>
      </w:r>
    </w:p>
    <w:p w:rsidR="008B14FE" w:rsidRDefault="008B14FE" w:rsidP="00920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местного самоуправления Республики Башкортостан осуществляют внесение (актуализацию) сведений о ходе реализации программы в АИС ППК «ФРТ», обеспечивают своевременное представление </w:t>
      </w:r>
      <w:r w:rsidR="002D2F31">
        <w:rPr>
          <w:sz w:val="28"/>
          <w:szCs w:val="28"/>
        </w:rPr>
        <w:t>в государственное казенное учреждение Республики Башкортостан «Центр мониторинга аварийного жилищного фонда» ежегодных отчетов о ходе реализации программы.</w:t>
      </w:r>
    </w:p>
    <w:p w:rsidR="002D2F31" w:rsidRDefault="002D2F31" w:rsidP="00920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данных, внесенных органами местного самоуправления в АИС ППК «ФРТ», государственное казенное учреждение Республики Башкортостан «Центр мониторинга аварийного жилищного фонда» осуществляет мониторинг реализации мероприятий программы и формирует соответствующие отчеты, которые направляет в Минстрой РБ для представления в Фонд.</w:t>
      </w:r>
    </w:p>
    <w:p w:rsidR="002D2F31" w:rsidRDefault="002D2F31" w:rsidP="009204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местного самоуправления ежемесячно представляют отчеты о расходовании средств, предусмотренных на реализацию мероприятий программы в Минстрой РБ. 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Критериями эффективности реализации Программы являются:</w:t>
      </w:r>
    </w:p>
    <w:p w:rsidR="002B486A" w:rsidRPr="0092045B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количество граждан, семей, переселенны</w:t>
      </w:r>
      <w:r w:rsidR="0092045B">
        <w:rPr>
          <w:sz w:val="28"/>
          <w:szCs w:val="28"/>
        </w:rPr>
        <w:t>х из аварийного жилищного фонда</w:t>
      </w:r>
      <w:r w:rsidR="0092045B" w:rsidRPr="0092045B">
        <w:rPr>
          <w:sz w:val="28"/>
          <w:szCs w:val="28"/>
        </w:rPr>
        <w:t>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размер привлекаемых ресурсов для переселения граждан из аварийного жилищного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фонда;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снижение удельного веса граждан, проживающих в аварийном жилищном фонде.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Реализация Программы обеспечит:</w:t>
      </w:r>
    </w:p>
    <w:p w:rsidR="002B486A" w:rsidRPr="00E00F82" w:rsidRDefault="002B486A" w:rsidP="0092045B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улучшение жилищных условий граждан, проживающих в аварийном жилищном</w:t>
      </w:r>
      <w:r w:rsidR="0092045B">
        <w:rPr>
          <w:sz w:val="28"/>
          <w:szCs w:val="28"/>
        </w:rPr>
        <w:t xml:space="preserve"> </w:t>
      </w:r>
      <w:r w:rsidRPr="00E00F82">
        <w:rPr>
          <w:sz w:val="28"/>
          <w:szCs w:val="28"/>
        </w:rPr>
        <w:t>фонде;</w:t>
      </w:r>
    </w:p>
    <w:p w:rsidR="00CA04B4" w:rsidRDefault="002B486A" w:rsidP="00CA04B4">
      <w:pPr>
        <w:ind w:firstLine="708"/>
        <w:jc w:val="both"/>
        <w:rPr>
          <w:sz w:val="28"/>
          <w:szCs w:val="28"/>
        </w:rPr>
      </w:pPr>
      <w:r w:rsidRPr="00E00F82">
        <w:rPr>
          <w:sz w:val="28"/>
          <w:szCs w:val="28"/>
        </w:rPr>
        <w:t>значительное уменьшение аварийного жилищного фонда Республики Башкортост</w:t>
      </w:r>
      <w:r w:rsidR="00335E39">
        <w:rPr>
          <w:sz w:val="28"/>
          <w:szCs w:val="28"/>
        </w:rPr>
        <w:t>ан.</w:t>
      </w:r>
    </w:p>
    <w:p w:rsidR="00CA04B4" w:rsidRDefault="00CA04B4" w:rsidP="00CA04B4">
      <w:pPr>
        <w:ind w:firstLine="708"/>
        <w:jc w:val="both"/>
        <w:rPr>
          <w:sz w:val="28"/>
          <w:szCs w:val="28"/>
        </w:rPr>
      </w:pPr>
    </w:p>
    <w:p w:rsidR="00CA04B4" w:rsidRDefault="00CA04B4" w:rsidP="00AA7241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E00F82">
        <w:rPr>
          <w:sz w:val="28"/>
          <w:szCs w:val="28"/>
        </w:rPr>
        <w:t xml:space="preserve">. </w:t>
      </w:r>
      <w:r w:rsidR="00AA7241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ПОКАЗАТЕЛИ ВЫПОЛНЕНИЯ ПРОГРАММЫ</w:t>
      </w:r>
    </w:p>
    <w:p w:rsidR="00CA04B4" w:rsidRDefault="00CA04B4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D4520B" w:rsidRDefault="00CA04B4" w:rsidP="006112A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показатели переселения граждан из аварийного жилищного фонда, признанног</w:t>
      </w:r>
      <w:r w:rsidR="00F438EC">
        <w:rPr>
          <w:sz w:val="28"/>
          <w:szCs w:val="28"/>
        </w:rPr>
        <w:t xml:space="preserve">о таковым до </w:t>
      </w:r>
      <w:r w:rsidR="00141E31">
        <w:rPr>
          <w:sz w:val="28"/>
          <w:szCs w:val="28"/>
        </w:rPr>
        <w:t>30</w:t>
      </w:r>
      <w:r w:rsidR="00141E31" w:rsidRPr="00C734B7">
        <w:rPr>
          <w:sz w:val="28"/>
          <w:szCs w:val="28"/>
        </w:rPr>
        <w:t xml:space="preserve"> </w:t>
      </w:r>
      <w:r w:rsidR="00141E31">
        <w:rPr>
          <w:sz w:val="28"/>
          <w:szCs w:val="28"/>
        </w:rPr>
        <w:t>декаб</w:t>
      </w:r>
      <w:r w:rsidR="00141E31" w:rsidRPr="00C734B7">
        <w:rPr>
          <w:sz w:val="28"/>
          <w:szCs w:val="28"/>
        </w:rPr>
        <w:t>ря 20</w:t>
      </w:r>
      <w:r w:rsidR="00141E31">
        <w:rPr>
          <w:sz w:val="28"/>
          <w:szCs w:val="28"/>
        </w:rPr>
        <w:t>20</w:t>
      </w:r>
      <w:r w:rsidR="00141E31" w:rsidRPr="00C734B7">
        <w:rPr>
          <w:sz w:val="28"/>
          <w:szCs w:val="28"/>
        </w:rPr>
        <w:t xml:space="preserve"> </w:t>
      </w:r>
      <w:r w:rsidR="004A5193">
        <w:rPr>
          <w:sz w:val="28"/>
          <w:szCs w:val="28"/>
        </w:rPr>
        <w:t>года, приведены в приложении № 4</w:t>
      </w:r>
      <w:r>
        <w:rPr>
          <w:sz w:val="28"/>
          <w:szCs w:val="28"/>
        </w:rPr>
        <w:t xml:space="preserve"> к Программе.</w:t>
      </w:r>
    </w:p>
    <w:p w:rsidR="00D4520B" w:rsidRDefault="00D4520B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6112A8">
      <w:pPr>
        <w:spacing w:line="276" w:lineRule="auto"/>
        <w:jc w:val="both"/>
        <w:rPr>
          <w:sz w:val="28"/>
          <w:szCs w:val="28"/>
        </w:rPr>
        <w:sectPr w:rsidR="00E21370" w:rsidSect="00F746DC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lastRenderedPageBreak/>
        <w:t>Приложение № 1</w:t>
      </w: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к постановлению </w:t>
      </w: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Главы Администрации </w:t>
      </w: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Городского поселения </w:t>
      </w: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Чишминский поссовет </w:t>
      </w: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муниципального района </w:t>
      </w: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Чишминский район </w:t>
      </w: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Республики Башкортостан </w:t>
      </w:r>
    </w:p>
    <w:p w:rsidR="00E21370" w:rsidRPr="004A5193" w:rsidRDefault="00E21370" w:rsidP="00E21370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>№ 272 от 01.10.2025 г.</w:t>
      </w:r>
    </w:p>
    <w:p w:rsidR="00E21370" w:rsidRDefault="00E21370" w:rsidP="00E21370">
      <w:pPr>
        <w:jc w:val="center"/>
      </w:pPr>
    </w:p>
    <w:p w:rsidR="00E21370" w:rsidRPr="00C85F7D" w:rsidRDefault="00E21370" w:rsidP="00E21370">
      <w:pPr>
        <w:jc w:val="center"/>
        <w:rPr>
          <w:b/>
        </w:rPr>
      </w:pPr>
      <w:r w:rsidRPr="00C85F7D">
        <w:rPr>
          <w:b/>
        </w:rPr>
        <w:t>ПЕРЕЧЕНЬ</w:t>
      </w:r>
    </w:p>
    <w:p w:rsidR="00E21370" w:rsidRDefault="00E21370" w:rsidP="00E21370">
      <w:pPr>
        <w:jc w:val="center"/>
      </w:pPr>
      <w:r>
        <w:t>многоквартирных домов, признанных аварийными до 30.12.2020 г.</w:t>
      </w:r>
    </w:p>
    <w:tbl>
      <w:tblPr>
        <w:tblStyle w:val="a7"/>
        <w:tblW w:w="15367" w:type="dxa"/>
        <w:tblLayout w:type="fixed"/>
        <w:tblLook w:val="04A0"/>
      </w:tblPr>
      <w:tblGrid>
        <w:gridCol w:w="534"/>
        <w:gridCol w:w="1465"/>
        <w:gridCol w:w="1795"/>
        <w:gridCol w:w="1424"/>
        <w:gridCol w:w="1206"/>
        <w:gridCol w:w="1009"/>
        <w:gridCol w:w="1180"/>
        <w:gridCol w:w="1360"/>
        <w:gridCol w:w="1072"/>
        <w:gridCol w:w="996"/>
        <w:gridCol w:w="1598"/>
        <w:gridCol w:w="1728"/>
      </w:tblGrid>
      <w:tr w:rsidR="00E21370" w:rsidTr="0027242A">
        <w:trPr>
          <w:trHeight w:val="1001"/>
        </w:trPr>
        <w:tc>
          <w:tcPr>
            <w:tcW w:w="534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№</w:t>
            </w:r>
          </w:p>
        </w:tc>
        <w:tc>
          <w:tcPr>
            <w:tcW w:w="1465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Наименование МО</w:t>
            </w:r>
          </w:p>
        </w:tc>
        <w:tc>
          <w:tcPr>
            <w:tcW w:w="1795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Адрес МКД</w:t>
            </w:r>
          </w:p>
        </w:tc>
        <w:tc>
          <w:tcPr>
            <w:tcW w:w="1424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Год ввода в эксплуатацию</w:t>
            </w:r>
          </w:p>
          <w:p w:rsidR="00E21370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 xml:space="preserve">Дата признания МКД </w:t>
            </w:r>
            <w:proofErr w:type="gramStart"/>
            <w:r w:rsidRPr="00666CD9">
              <w:rPr>
                <w:sz w:val="20"/>
                <w:szCs w:val="20"/>
              </w:rPr>
              <w:t>аварийным</w:t>
            </w:r>
            <w:proofErr w:type="gramEnd"/>
          </w:p>
          <w:p w:rsidR="00E21370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Сведения об аварийном жилищном фонде, подлежащем расселению до 31.12.20</w:t>
            </w:r>
            <w:r>
              <w:rPr>
                <w:sz w:val="20"/>
                <w:szCs w:val="20"/>
              </w:rPr>
              <w:t>30</w:t>
            </w:r>
          </w:p>
          <w:p w:rsidR="00E21370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Планируемая дата окончания переселения</w:t>
            </w: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Площадь застройки МКД</w:t>
            </w: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2" w:type="dxa"/>
            <w:gridSpan w:val="3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 xml:space="preserve">Информация о формировании ЗУ под </w:t>
            </w:r>
            <w:proofErr w:type="gramStart"/>
            <w:r w:rsidRPr="00666CD9">
              <w:rPr>
                <w:sz w:val="20"/>
                <w:szCs w:val="20"/>
              </w:rPr>
              <w:t>аварийным</w:t>
            </w:r>
            <w:proofErr w:type="gramEnd"/>
            <w:r w:rsidRPr="00666CD9">
              <w:rPr>
                <w:sz w:val="20"/>
                <w:szCs w:val="20"/>
              </w:rPr>
              <w:t xml:space="preserve"> МКД</w:t>
            </w:r>
          </w:p>
        </w:tc>
      </w:tr>
      <w:tr w:rsidR="00E21370" w:rsidTr="0027242A">
        <w:trPr>
          <w:trHeight w:val="435"/>
        </w:trPr>
        <w:tc>
          <w:tcPr>
            <w:tcW w:w="534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Площадь ЗУ</w:t>
            </w:r>
          </w:p>
        </w:tc>
        <w:tc>
          <w:tcPr>
            <w:tcW w:w="1598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Кадастровый номер ЗУ</w:t>
            </w:r>
          </w:p>
        </w:tc>
        <w:tc>
          <w:tcPr>
            <w:tcW w:w="1728" w:type="dxa"/>
            <w:vMerge w:val="restart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Характеристики ЗУ (</w:t>
            </w:r>
            <w:proofErr w:type="gramStart"/>
            <w:r w:rsidRPr="00666CD9">
              <w:rPr>
                <w:sz w:val="20"/>
                <w:szCs w:val="20"/>
              </w:rPr>
              <w:t>сформирован</w:t>
            </w:r>
            <w:proofErr w:type="gramEnd"/>
            <w:r w:rsidRPr="00666CD9">
              <w:rPr>
                <w:sz w:val="20"/>
                <w:szCs w:val="20"/>
              </w:rPr>
              <w:t xml:space="preserve"> под одним домом, не сформирован)</w:t>
            </w:r>
          </w:p>
        </w:tc>
      </w:tr>
      <w:tr w:rsidR="00E21370" w:rsidTr="0027242A">
        <w:trPr>
          <w:trHeight w:val="650"/>
        </w:trPr>
        <w:tc>
          <w:tcPr>
            <w:tcW w:w="534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год</w:t>
            </w:r>
          </w:p>
        </w:tc>
        <w:tc>
          <w:tcPr>
            <w:tcW w:w="1206" w:type="dxa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дата</w:t>
            </w:r>
          </w:p>
        </w:tc>
        <w:tc>
          <w:tcPr>
            <w:tcW w:w="1009" w:type="dxa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80" w:type="dxa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6CD9">
              <w:rPr>
                <w:sz w:val="20"/>
                <w:szCs w:val="20"/>
              </w:rPr>
              <w:t>оличество человек</w:t>
            </w:r>
          </w:p>
        </w:tc>
        <w:tc>
          <w:tcPr>
            <w:tcW w:w="1360" w:type="dxa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дата</w:t>
            </w:r>
          </w:p>
        </w:tc>
        <w:tc>
          <w:tcPr>
            <w:tcW w:w="1072" w:type="dxa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 w:rsidRPr="00666CD9">
              <w:rPr>
                <w:sz w:val="20"/>
                <w:szCs w:val="20"/>
              </w:rPr>
              <w:t>кв</w:t>
            </w:r>
            <w:proofErr w:type="gramStart"/>
            <w:r w:rsidRPr="00666CD9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6" w:type="dxa"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98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:rsidR="00E21370" w:rsidRPr="00666CD9" w:rsidRDefault="00E21370" w:rsidP="00E21370">
            <w:pPr>
              <w:jc w:val="center"/>
              <w:rPr>
                <w:sz w:val="20"/>
                <w:szCs w:val="20"/>
              </w:rPr>
            </w:pPr>
          </w:p>
        </w:tc>
      </w:tr>
      <w:tr w:rsidR="00E21370" w:rsidTr="0027242A">
        <w:trPr>
          <w:trHeight w:val="182"/>
        </w:trPr>
        <w:tc>
          <w:tcPr>
            <w:tcW w:w="534" w:type="dxa"/>
          </w:tcPr>
          <w:p w:rsidR="00E21370" w:rsidRDefault="00E21370" w:rsidP="00E21370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E21370" w:rsidRDefault="00E21370" w:rsidP="00E21370">
            <w:pPr>
              <w:jc w:val="center"/>
            </w:pPr>
            <w:r>
              <w:t>2</w:t>
            </w:r>
          </w:p>
        </w:tc>
        <w:tc>
          <w:tcPr>
            <w:tcW w:w="1795" w:type="dxa"/>
          </w:tcPr>
          <w:p w:rsidR="00E21370" w:rsidRDefault="00E21370" w:rsidP="00E21370">
            <w:pPr>
              <w:jc w:val="center"/>
            </w:pPr>
            <w:r>
              <w:t>3</w:t>
            </w:r>
          </w:p>
        </w:tc>
        <w:tc>
          <w:tcPr>
            <w:tcW w:w="1424" w:type="dxa"/>
          </w:tcPr>
          <w:p w:rsidR="00E21370" w:rsidRDefault="00E21370" w:rsidP="00E21370">
            <w:pPr>
              <w:jc w:val="center"/>
            </w:pPr>
            <w:r>
              <w:t>4</w:t>
            </w:r>
          </w:p>
        </w:tc>
        <w:tc>
          <w:tcPr>
            <w:tcW w:w="1206" w:type="dxa"/>
          </w:tcPr>
          <w:p w:rsidR="00E21370" w:rsidRDefault="00E21370" w:rsidP="00E21370">
            <w:pPr>
              <w:jc w:val="center"/>
            </w:pPr>
            <w:r>
              <w:t>5</w:t>
            </w:r>
          </w:p>
        </w:tc>
        <w:tc>
          <w:tcPr>
            <w:tcW w:w="1009" w:type="dxa"/>
          </w:tcPr>
          <w:p w:rsidR="00E21370" w:rsidRDefault="00E21370" w:rsidP="00E21370">
            <w:pPr>
              <w:jc w:val="center"/>
            </w:pPr>
            <w:r>
              <w:t>6</w:t>
            </w:r>
          </w:p>
        </w:tc>
        <w:tc>
          <w:tcPr>
            <w:tcW w:w="1180" w:type="dxa"/>
          </w:tcPr>
          <w:p w:rsidR="00E21370" w:rsidRDefault="00E21370" w:rsidP="00E21370">
            <w:pPr>
              <w:jc w:val="center"/>
            </w:pPr>
            <w:r>
              <w:t>7</w:t>
            </w:r>
          </w:p>
        </w:tc>
        <w:tc>
          <w:tcPr>
            <w:tcW w:w="1360" w:type="dxa"/>
          </w:tcPr>
          <w:p w:rsidR="00E21370" w:rsidRDefault="00E21370" w:rsidP="00E21370">
            <w:pPr>
              <w:jc w:val="center"/>
            </w:pPr>
            <w:r>
              <w:t>8</w:t>
            </w:r>
          </w:p>
        </w:tc>
        <w:tc>
          <w:tcPr>
            <w:tcW w:w="1072" w:type="dxa"/>
          </w:tcPr>
          <w:p w:rsidR="00E21370" w:rsidRDefault="00E21370" w:rsidP="00E21370">
            <w:pPr>
              <w:jc w:val="center"/>
            </w:pPr>
            <w:r>
              <w:t>9</w:t>
            </w:r>
          </w:p>
        </w:tc>
        <w:tc>
          <w:tcPr>
            <w:tcW w:w="996" w:type="dxa"/>
          </w:tcPr>
          <w:p w:rsidR="00E21370" w:rsidRDefault="00E21370" w:rsidP="00E21370">
            <w:pPr>
              <w:jc w:val="center"/>
            </w:pPr>
            <w:r>
              <w:t>10</w:t>
            </w:r>
          </w:p>
        </w:tc>
        <w:tc>
          <w:tcPr>
            <w:tcW w:w="1598" w:type="dxa"/>
          </w:tcPr>
          <w:p w:rsidR="00E21370" w:rsidRDefault="00E21370" w:rsidP="00E21370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E21370" w:rsidRDefault="00E21370" w:rsidP="00E21370">
            <w:pPr>
              <w:jc w:val="center"/>
            </w:pPr>
            <w:r>
              <w:t>12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 w:rsidRPr="00BC6644">
              <w:t>ул. Мажита Гафури, д.4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 w:rsidRPr="00BC6644">
              <w:t>1978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 w:rsidRPr="00BC6644">
              <w:t>23.07.2018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 w:rsidRPr="00BC6644">
              <w:t>208,70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 w:rsidRPr="00BC6644">
              <w:t>13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</w:t>
            </w:r>
            <w:r>
              <w:t>5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 w:rsidRPr="00BC6644">
              <w:t>419,50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 w:rsidRPr="00BC6644">
              <w:t>1074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02:52:140547:75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ул. Молодёжная, д. 15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1980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26.12.2017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261,00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11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</w:t>
            </w:r>
            <w:r>
              <w:t>5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496,00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3325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655:1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3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 w:rsidRPr="00BC6644">
              <w:t>ул. Железнодорожная, д.20В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 w:rsidRPr="00BC6644">
              <w:t>1985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 w:rsidRPr="00BC6644">
              <w:t>26.12.2017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 w:rsidRPr="00BC6644">
              <w:t>133,50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 w:rsidRPr="00BC6644">
              <w:t>8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</w:t>
            </w:r>
            <w:r>
              <w:t>5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 w:rsidRPr="00BC6644">
              <w:t>181,0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 w:rsidRPr="00BC6644">
              <w:t>913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02:52:140655:32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4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</w:t>
            </w:r>
            <w:proofErr w:type="gramStart"/>
            <w:r>
              <w:t>.Э</w:t>
            </w:r>
            <w:proofErr w:type="gramEnd"/>
            <w:r>
              <w:t>леваторная, д. 7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1956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23.07.2018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405,00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27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288,60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1481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553:14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lastRenderedPageBreak/>
              <w:t>5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 w:rsidRPr="00BC6644">
              <w:t>ул. Железнодорожная, д. 8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 w:rsidRPr="00BC6644">
              <w:t>1955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 w:rsidRPr="00BC6644">
              <w:t>29.12.2020</w:t>
            </w:r>
          </w:p>
        </w:tc>
        <w:tc>
          <w:tcPr>
            <w:tcW w:w="1009" w:type="dxa"/>
          </w:tcPr>
          <w:p w:rsidR="00E21370" w:rsidRPr="00174354" w:rsidRDefault="00E21370" w:rsidP="00E213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378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 w:rsidRPr="00BC6644">
              <w:t>33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 w:rsidRPr="00BC6644">
              <w:t>269,6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 w:rsidRPr="00BC6644">
              <w:t>945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02:52:140802:72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6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 w:rsidRPr="00BC6644">
              <w:t>ул. Железнодорожная, д.32А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 w:rsidRPr="00BC6644">
              <w:t>1980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 w:rsidRPr="00BC6644"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 w:rsidRPr="00BC6644">
              <w:t>228,60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 w:rsidRPr="00BC6644">
              <w:t>10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 w:rsidRPr="00BC6644">
              <w:t>373,90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 w:rsidRPr="00BC6644">
              <w:t>710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02:52:140655:172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7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 w:rsidRPr="00BC6644">
              <w:t>ул. Ленина, д.10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 w:rsidRPr="00BC6644">
              <w:t>1956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 w:rsidRPr="00BC6644"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 w:rsidRPr="00BC6644">
              <w:t>204,20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 w:rsidRPr="00BC6644">
              <w:t>18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 w:rsidRPr="00BC6644">
              <w:t>491,0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 w:rsidRPr="00BC6644">
              <w:t>1722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02:52:140425:9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8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 w:rsidRPr="00BC6644">
              <w:t>ул. Ленина, д.37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 w:rsidRPr="00BC6644">
              <w:t>1960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 w:rsidRPr="00BC6644"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 w:rsidRPr="00BC6644">
              <w:t>278,20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 w:rsidRPr="00BC6644">
              <w:t>20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 w:rsidRPr="00BC6644">
              <w:t>520,10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 w:rsidRPr="00BC6644">
              <w:t>1177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02:52:140434:201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9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Новый, д.1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1968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338,60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20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2477,00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1087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731:142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10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Новый, д. 1а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1968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335,70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15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205,00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1078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430:135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11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Новый, д.2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1969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335,40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24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204,00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1195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430:143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12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Новый, д.3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1969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334,60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18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204,00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1204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430:146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13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Новый, д.4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1969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336,50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28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294,90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921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430:144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14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Новый, д.7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1972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371,90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26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236,00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1123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430:139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15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Default="00E21370" w:rsidP="00E21370">
            <w:pPr>
              <w:jc w:val="center"/>
            </w:pPr>
            <w:r>
              <w:t>ул. Птицекомбината, д. 1а</w:t>
            </w:r>
          </w:p>
          <w:p w:rsidR="00E21370" w:rsidRPr="00BC6644" w:rsidRDefault="00E21370" w:rsidP="00E21370">
            <w:pPr>
              <w:jc w:val="center"/>
            </w:pP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1962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289,30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30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198,00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667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654:138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17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д.1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1967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333,20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25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206,00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1355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430:133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lastRenderedPageBreak/>
              <w:t>18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д.2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1967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333,40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19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31.12.2028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204,00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776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430:134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19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д.2а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1967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342,70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27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</w:t>
            </w:r>
            <w:r>
              <w:t>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204,50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1192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430:141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20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д.3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1970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344,70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43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</w:t>
            </w:r>
            <w:r>
              <w:t>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213,20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1388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430:132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21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д.4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1968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336,70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24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265,10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1247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430:136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22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д.5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1968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333,00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23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204,50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1245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430:131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23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д.7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1966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337,60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24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</w:t>
            </w:r>
            <w:r>
              <w:t>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205,30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1373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430:130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24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д.8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1966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335,30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23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249,40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1054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430:137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25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д.9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1968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337,10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14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206,90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1187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430:129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26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пер. Речной, д.10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1968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338,00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22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205,00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799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430:138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27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ул. Северная, д.2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1953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26.12.2017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385,40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30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251,30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982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543:51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28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ул. Северная, д.6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1947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224,90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24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</w:t>
            </w:r>
            <w:r>
              <w:t>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484,10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911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543:170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29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ул. Северная, д.7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1943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107,40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10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576,00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1572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543:60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30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</w:t>
            </w:r>
            <w:proofErr w:type="gramStart"/>
            <w:r>
              <w:t>.Ч</w:t>
            </w:r>
            <w:proofErr w:type="gramEnd"/>
            <w:r>
              <w:t>ернышевско</w:t>
            </w:r>
            <w:r>
              <w:lastRenderedPageBreak/>
              <w:t>го, д.19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lastRenderedPageBreak/>
              <w:t>1964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552,80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41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686,00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1318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429:</w:t>
            </w:r>
            <w:r>
              <w:lastRenderedPageBreak/>
              <w:t>152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lastRenderedPageBreak/>
              <w:t>Сформирован</w:t>
            </w:r>
            <w:proofErr w:type="gramEnd"/>
            <w:r w:rsidRPr="00BC6644">
              <w:t xml:space="preserve"> </w:t>
            </w:r>
            <w:r w:rsidRPr="00BC6644">
              <w:lastRenderedPageBreak/>
              <w:t>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lastRenderedPageBreak/>
              <w:t>31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</w:t>
            </w:r>
            <w:proofErr w:type="gramStart"/>
            <w:r>
              <w:t>.Э</w:t>
            </w:r>
            <w:proofErr w:type="gramEnd"/>
            <w:r>
              <w:t>леваторная, д. 1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1914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235,50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12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 w:rsidRPr="00BC6644">
              <w:t>31.12.202</w:t>
            </w:r>
            <w:r>
              <w:t>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422,30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457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553:29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32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</w:t>
            </w:r>
            <w:proofErr w:type="gramStart"/>
            <w:r>
              <w:t>.Э</w:t>
            </w:r>
            <w:proofErr w:type="gramEnd"/>
            <w:r>
              <w:t>леваторная, д. 2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1936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261,60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22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213,50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244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553:28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301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33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</w:t>
            </w:r>
            <w:proofErr w:type="gramStart"/>
            <w:r>
              <w:t>.Э</w:t>
            </w:r>
            <w:proofErr w:type="gramEnd"/>
            <w:r>
              <w:t>леваторная, д. 5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1961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281,30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11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198,00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1368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553:15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407"/>
        </w:trPr>
        <w:tc>
          <w:tcPr>
            <w:tcW w:w="534" w:type="dxa"/>
          </w:tcPr>
          <w:p w:rsidR="00E21370" w:rsidRPr="00BC6644" w:rsidRDefault="00E21370" w:rsidP="00E21370">
            <w:pPr>
              <w:jc w:val="center"/>
            </w:pPr>
            <w:r>
              <w:t>34</w:t>
            </w:r>
          </w:p>
        </w:tc>
        <w:tc>
          <w:tcPr>
            <w:tcW w:w="1465" w:type="dxa"/>
          </w:tcPr>
          <w:p w:rsidR="00E21370" w:rsidRPr="00BC6644" w:rsidRDefault="00E21370" w:rsidP="00E21370">
            <w:pPr>
              <w:jc w:val="center"/>
            </w:pPr>
            <w:r w:rsidRPr="00BC6644">
              <w:t>р.п. Чишмы</w:t>
            </w:r>
          </w:p>
        </w:tc>
        <w:tc>
          <w:tcPr>
            <w:tcW w:w="1795" w:type="dxa"/>
          </w:tcPr>
          <w:p w:rsidR="00E21370" w:rsidRPr="00BC6644" w:rsidRDefault="00E21370" w:rsidP="00E21370">
            <w:pPr>
              <w:jc w:val="center"/>
            </w:pPr>
            <w:r>
              <w:t>ул</w:t>
            </w:r>
            <w:proofErr w:type="gramStart"/>
            <w:r>
              <w:t>.Э</w:t>
            </w:r>
            <w:proofErr w:type="gramEnd"/>
            <w:r>
              <w:t>леваторная, д. 9</w:t>
            </w:r>
          </w:p>
        </w:tc>
        <w:tc>
          <w:tcPr>
            <w:tcW w:w="1424" w:type="dxa"/>
          </w:tcPr>
          <w:p w:rsidR="00E21370" w:rsidRPr="00BC6644" w:rsidRDefault="00E21370" w:rsidP="00E21370">
            <w:pPr>
              <w:jc w:val="center"/>
            </w:pPr>
            <w:r>
              <w:t>1960</w:t>
            </w:r>
          </w:p>
        </w:tc>
        <w:tc>
          <w:tcPr>
            <w:tcW w:w="1206" w:type="dxa"/>
          </w:tcPr>
          <w:p w:rsidR="00E21370" w:rsidRPr="00BC6644" w:rsidRDefault="00E21370" w:rsidP="00E21370">
            <w:pPr>
              <w:jc w:val="center"/>
            </w:pPr>
            <w:r>
              <w:t>29.12.2020</w:t>
            </w:r>
          </w:p>
        </w:tc>
        <w:tc>
          <w:tcPr>
            <w:tcW w:w="1009" w:type="dxa"/>
          </w:tcPr>
          <w:p w:rsidR="00E21370" w:rsidRPr="00BC6644" w:rsidRDefault="00E21370" w:rsidP="00E21370">
            <w:pPr>
              <w:jc w:val="center"/>
            </w:pPr>
            <w:r>
              <w:t>274,80</w:t>
            </w:r>
          </w:p>
        </w:tc>
        <w:tc>
          <w:tcPr>
            <w:tcW w:w="1180" w:type="dxa"/>
          </w:tcPr>
          <w:p w:rsidR="00E21370" w:rsidRPr="00BC6644" w:rsidRDefault="00E21370" w:rsidP="00E21370">
            <w:pPr>
              <w:jc w:val="center"/>
            </w:pPr>
            <w:r>
              <w:t>22</w:t>
            </w:r>
          </w:p>
        </w:tc>
        <w:tc>
          <w:tcPr>
            <w:tcW w:w="1360" w:type="dxa"/>
          </w:tcPr>
          <w:p w:rsidR="00E21370" w:rsidRPr="00BC6644" w:rsidRDefault="00E21370" w:rsidP="00E21370">
            <w:pPr>
              <w:jc w:val="center"/>
            </w:pPr>
            <w:r>
              <w:t>31.12.2029</w:t>
            </w:r>
          </w:p>
        </w:tc>
        <w:tc>
          <w:tcPr>
            <w:tcW w:w="1072" w:type="dxa"/>
          </w:tcPr>
          <w:p w:rsidR="00E21370" w:rsidRPr="00BC6644" w:rsidRDefault="00E21370" w:rsidP="00E21370">
            <w:pPr>
              <w:jc w:val="center"/>
            </w:pPr>
            <w:r>
              <w:t>197,60</w:t>
            </w:r>
          </w:p>
        </w:tc>
        <w:tc>
          <w:tcPr>
            <w:tcW w:w="996" w:type="dxa"/>
          </w:tcPr>
          <w:p w:rsidR="00E21370" w:rsidRPr="00BC6644" w:rsidRDefault="00E21370" w:rsidP="00E21370">
            <w:pPr>
              <w:jc w:val="center"/>
            </w:pPr>
            <w:r>
              <w:t>1447</w:t>
            </w:r>
          </w:p>
        </w:tc>
        <w:tc>
          <w:tcPr>
            <w:tcW w:w="1598" w:type="dxa"/>
          </w:tcPr>
          <w:p w:rsidR="00E21370" w:rsidRPr="00BC6644" w:rsidRDefault="00E21370" w:rsidP="00E21370">
            <w:pPr>
              <w:jc w:val="center"/>
            </w:pPr>
            <w:r w:rsidRPr="00BC6644">
              <w:t>02:52:140</w:t>
            </w:r>
            <w:r>
              <w:t>553:13</w:t>
            </w:r>
          </w:p>
        </w:tc>
        <w:tc>
          <w:tcPr>
            <w:tcW w:w="1728" w:type="dxa"/>
          </w:tcPr>
          <w:p w:rsidR="00E21370" w:rsidRPr="00BC6644" w:rsidRDefault="00E21370" w:rsidP="00E21370">
            <w:pPr>
              <w:jc w:val="center"/>
            </w:pPr>
            <w:proofErr w:type="gramStart"/>
            <w:r w:rsidRPr="00BC6644">
              <w:t>Сформирован</w:t>
            </w:r>
            <w:proofErr w:type="gramEnd"/>
            <w:r w:rsidRPr="00BC6644">
              <w:t xml:space="preserve"> под одним домом</w:t>
            </w:r>
          </w:p>
        </w:tc>
      </w:tr>
      <w:tr w:rsidR="00E21370" w:rsidTr="0027242A">
        <w:trPr>
          <w:trHeight w:val="407"/>
        </w:trPr>
        <w:tc>
          <w:tcPr>
            <w:tcW w:w="534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1465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1795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  <w:r w:rsidRPr="0079043F">
              <w:rPr>
                <w:b/>
              </w:rPr>
              <w:t>ИТОГО:</w:t>
            </w:r>
          </w:p>
        </w:tc>
        <w:tc>
          <w:tcPr>
            <w:tcW w:w="1424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1206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1009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  <w:r>
              <w:rPr>
                <w:b/>
              </w:rPr>
              <w:t>10413,5</w:t>
            </w:r>
          </w:p>
        </w:tc>
        <w:tc>
          <w:tcPr>
            <w:tcW w:w="1180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1360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1072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1598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  <w:tc>
          <w:tcPr>
            <w:tcW w:w="1728" w:type="dxa"/>
          </w:tcPr>
          <w:p w:rsidR="00E21370" w:rsidRPr="0079043F" w:rsidRDefault="00E21370" w:rsidP="00E21370">
            <w:pPr>
              <w:jc w:val="center"/>
              <w:rPr>
                <w:b/>
              </w:rPr>
            </w:pPr>
          </w:p>
        </w:tc>
      </w:tr>
    </w:tbl>
    <w:p w:rsidR="00E21370" w:rsidRDefault="00E21370" w:rsidP="00E21370">
      <w:pPr>
        <w:jc w:val="center"/>
      </w:pPr>
    </w:p>
    <w:p w:rsidR="00E21370" w:rsidRDefault="00E21370" w:rsidP="00E21370">
      <w:pPr>
        <w:jc w:val="center"/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4A5193" w:rsidRDefault="004A5193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4A5193" w:rsidRDefault="004A5193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4A5193" w:rsidRDefault="004A5193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4A5193" w:rsidRDefault="004A5193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4A5193" w:rsidRDefault="004A5193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lastRenderedPageBreak/>
        <w:t xml:space="preserve">Приложение № </w:t>
      </w:r>
      <w:r w:rsidR="001245C9">
        <w:rPr>
          <w:sz w:val="28"/>
          <w:szCs w:val="28"/>
        </w:rPr>
        <w:t>2</w:t>
      </w: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к постановлению </w:t>
      </w: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Главы Администрации </w:t>
      </w: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Городского поселения </w:t>
      </w: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Чишминский поссовет </w:t>
      </w: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муниципального района </w:t>
      </w: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Чишминский район </w:t>
      </w: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 xml:space="preserve">Республики Башкортостан </w:t>
      </w:r>
    </w:p>
    <w:p w:rsidR="004A5193" w:rsidRPr="004A5193" w:rsidRDefault="004A5193" w:rsidP="004A5193">
      <w:pPr>
        <w:ind w:left="12036"/>
        <w:rPr>
          <w:sz w:val="28"/>
          <w:szCs w:val="28"/>
        </w:rPr>
      </w:pPr>
      <w:r w:rsidRPr="004A5193">
        <w:rPr>
          <w:sz w:val="28"/>
          <w:szCs w:val="28"/>
        </w:rPr>
        <w:t>№ 272 от 01.10.2025 г.</w:t>
      </w:r>
    </w:p>
    <w:p w:rsidR="004A5193" w:rsidRDefault="004A5193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4A5193" w:rsidRDefault="004A5193" w:rsidP="004A5193">
      <w:pPr>
        <w:spacing w:line="276" w:lineRule="auto"/>
        <w:ind w:firstLine="708"/>
        <w:jc w:val="center"/>
        <w:rPr>
          <w:sz w:val="28"/>
          <w:szCs w:val="28"/>
        </w:rPr>
      </w:pPr>
    </w:p>
    <w:p w:rsidR="004A5193" w:rsidRDefault="004A5193" w:rsidP="004A5193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</w:t>
      </w:r>
    </w:p>
    <w:p w:rsidR="004A5193" w:rsidRDefault="004A5193" w:rsidP="004A5193">
      <w:pPr>
        <w:spacing w:line="276" w:lineRule="auto"/>
        <w:ind w:firstLine="708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653"/>
        <w:gridCol w:w="2653"/>
        <w:gridCol w:w="2653"/>
        <w:gridCol w:w="2653"/>
        <w:gridCol w:w="2654"/>
        <w:gridCol w:w="2654"/>
      </w:tblGrid>
      <w:tr w:rsidR="001245C9" w:rsidTr="001245C9">
        <w:tc>
          <w:tcPr>
            <w:tcW w:w="2653" w:type="dxa"/>
            <w:vMerge w:val="restart"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2653" w:type="dxa"/>
            <w:vMerge w:val="restart"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614" w:type="dxa"/>
            <w:gridSpan w:val="4"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1245C9" w:rsidTr="001245C9">
        <w:tc>
          <w:tcPr>
            <w:tcW w:w="2653" w:type="dxa"/>
            <w:vMerge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3" w:type="dxa"/>
            <w:vMerge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53" w:type="dxa"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653" w:type="dxa"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бюджет</w:t>
            </w:r>
          </w:p>
        </w:tc>
        <w:tc>
          <w:tcPr>
            <w:tcW w:w="2654" w:type="dxa"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городского поселения</w:t>
            </w:r>
          </w:p>
        </w:tc>
        <w:tc>
          <w:tcPr>
            <w:tcW w:w="2654" w:type="dxa"/>
            <w:vAlign w:val="center"/>
          </w:tcPr>
          <w:p w:rsidR="001245C9" w:rsidRDefault="001245C9" w:rsidP="001245C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</w:tr>
      <w:tr w:rsidR="004A5193" w:rsidTr="004A5193">
        <w:tc>
          <w:tcPr>
            <w:tcW w:w="2653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653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4877E5">
              <w:rPr>
                <w:sz w:val="28"/>
                <w:szCs w:val="28"/>
              </w:rPr>
              <w:t> 748 905,60</w:t>
            </w:r>
          </w:p>
        </w:tc>
        <w:tc>
          <w:tcPr>
            <w:tcW w:w="2653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7E5">
              <w:rPr>
                <w:sz w:val="28"/>
                <w:szCs w:val="28"/>
              </w:rPr>
              <w:t>50 729 168,26</w:t>
            </w:r>
          </w:p>
        </w:tc>
        <w:tc>
          <w:tcPr>
            <w:tcW w:w="2653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16 019 737,34</w:t>
            </w:r>
          </w:p>
        </w:tc>
        <w:tc>
          <w:tcPr>
            <w:tcW w:w="2654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5 000 000,00</w:t>
            </w:r>
          </w:p>
        </w:tc>
        <w:tc>
          <w:tcPr>
            <w:tcW w:w="2654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A5193" w:rsidTr="004A5193">
        <w:tc>
          <w:tcPr>
            <w:tcW w:w="2653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2653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4A5193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45C9" w:rsidTr="004A5193"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45C9" w:rsidTr="004A5193"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45C9" w:rsidTr="004A5193"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45C9" w:rsidTr="004A5193"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3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</w:tcPr>
          <w:p w:rsidR="001245C9" w:rsidRDefault="001245C9" w:rsidP="004A51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4A5193" w:rsidRDefault="004A5193" w:rsidP="004A5193">
      <w:pPr>
        <w:spacing w:line="276" w:lineRule="auto"/>
        <w:ind w:firstLine="708"/>
        <w:jc w:val="center"/>
        <w:rPr>
          <w:sz w:val="28"/>
          <w:szCs w:val="28"/>
        </w:rPr>
      </w:pPr>
    </w:p>
    <w:p w:rsidR="004A5193" w:rsidRDefault="004A5193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4A5193" w:rsidRDefault="004A5193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E21370" w:rsidRDefault="00E21370" w:rsidP="00F438EC">
      <w:pPr>
        <w:spacing w:line="276" w:lineRule="auto"/>
        <w:ind w:firstLine="708"/>
        <w:jc w:val="both"/>
        <w:rPr>
          <w:sz w:val="28"/>
          <w:szCs w:val="28"/>
        </w:rPr>
        <w:sectPr w:rsidR="00E21370" w:rsidSect="00E21370"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</w:p>
    <w:p w:rsidR="00D4520B" w:rsidRDefault="00D4520B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D4520B" w:rsidRDefault="00D4520B" w:rsidP="00526519">
      <w:pPr>
        <w:spacing w:line="276" w:lineRule="auto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4A5193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 Главы Администрации городского поселения Чишминский поссовет муниципального района Чишминский район Республики Башкортостан №272 от </w:t>
      </w:r>
      <w:r w:rsidR="00526519">
        <w:rPr>
          <w:sz w:val="28"/>
          <w:szCs w:val="28"/>
        </w:rPr>
        <w:t>0</w:t>
      </w:r>
      <w:r>
        <w:rPr>
          <w:sz w:val="28"/>
          <w:szCs w:val="28"/>
        </w:rPr>
        <w:t>1.10.2025г.</w:t>
      </w:r>
    </w:p>
    <w:p w:rsidR="00D4520B" w:rsidRDefault="00D4520B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D4520B" w:rsidRDefault="00D4520B" w:rsidP="00F438EC">
      <w:pPr>
        <w:spacing w:line="276" w:lineRule="auto"/>
        <w:ind w:firstLine="708"/>
        <w:jc w:val="both"/>
        <w:rPr>
          <w:sz w:val="28"/>
          <w:szCs w:val="28"/>
        </w:rPr>
      </w:pPr>
    </w:p>
    <w:p w:rsidR="00D4520B" w:rsidRPr="00526519" w:rsidRDefault="00D4520B" w:rsidP="00526519">
      <w:pPr>
        <w:spacing w:line="276" w:lineRule="auto"/>
        <w:jc w:val="center"/>
        <w:rPr>
          <w:b/>
          <w:sz w:val="28"/>
          <w:szCs w:val="28"/>
        </w:rPr>
      </w:pPr>
      <w:r w:rsidRPr="00526519">
        <w:rPr>
          <w:b/>
          <w:sz w:val="28"/>
          <w:szCs w:val="28"/>
        </w:rPr>
        <w:t>ПЛАН</w:t>
      </w:r>
    </w:p>
    <w:p w:rsidR="00D4520B" w:rsidRDefault="00D4520B" w:rsidP="00526519">
      <w:pPr>
        <w:spacing w:line="276" w:lineRule="auto"/>
        <w:jc w:val="center"/>
        <w:rPr>
          <w:sz w:val="28"/>
          <w:szCs w:val="28"/>
        </w:rPr>
      </w:pPr>
      <w:r w:rsidRPr="00526519">
        <w:rPr>
          <w:sz w:val="28"/>
          <w:szCs w:val="28"/>
        </w:rPr>
        <w:t xml:space="preserve">реализации мероприятий по переселению из аварийного жилищного </w:t>
      </w:r>
      <w:r w:rsidR="00526519" w:rsidRPr="00526519">
        <w:rPr>
          <w:sz w:val="28"/>
          <w:szCs w:val="28"/>
        </w:rPr>
        <w:t>фонда на территории городского поселения Чишминский поссовет муниципального района Чишминский район Республики Башкортостан, признанного таковым до 30 декабря 2020 года</w:t>
      </w:r>
    </w:p>
    <w:p w:rsidR="00526519" w:rsidRDefault="00526519" w:rsidP="00526519">
      <w:pPr>
        <w:spacing w:line="276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062"/>
        <w:gridCol w:w="1559"/>
        <w:gridCol w:w="1950"/>
      </w:tblGrid>
      <w:tr w:rsidR="00526519" w:rsidTr="00A208F7">
        <w:tc>
          <w:tcPr>
            <w:tcW w:w="6062" w:type="dxa"/>
            <w:vAlign w:val="center"/>
          </w:tcPr>
          <w:p w:rsidR="00526519" w:rsidRPr="00D5312D" w:rsidRDefault="00526519" w:rsidP="0052651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5312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526519" w:rsidRPr="00D5312D" w:rsidRDefault="00526519" w:rsidP="0052651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5312D">
              <w:rPr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950" w:type="dxa"/>
            <w:vAlign w:val="center"/>
          </w:tcPr>
          <w:p w:rsidR="00526519" w:rsidRPr="00D5312D" w:rsidRDefault="00526519" w:rsidP="0052651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5312D">
              <w:rPr>
                <w:b/>
                <w:sz w:val="28"/>
                <w:szCs w:val="28"/>
              </w:rPr>
              <w:t>Значение</w:t>
            </w:r>
          </w:p>
        </w:tc>
      </w:tr>
      <w:tr w:rsidR="00526519" w:rsidTr="00A208F7">
        <w:tc>
          <w:tcPr>
            <w:tcW w:w="6062" w:type="dxa"/>
          </w:tcPr>
          <w:p w:rsidR="00526519" w:rsidRDefault="00526519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Расселяемая площадь всего с 2025 по 2030 год</w:t>
            </w:r>
          </w:p>
        </w:tc>
        <w:tc>
          <w:tcPr>
            <w:tcW w:w="1559" w:type="dxa"/>
            <w:vAlign w:val="center"/>
          </w:tcPr>
          <w:p w:rsidR="00526519" w:rsidRDefault="00526519" w:rsidP="00D531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  <w:r w:rsidR="00D5312D"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  <w:vAlign w:val="center"/>
          </w:tcPr>
          <w:p w:rsidR="00526519" w:rsidRDefault="00526519" w:rsidP="00D531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10 413,5</w:t>
            </w:r>
          </w:p>
        </w:tc>
      </w:tr>
      <w:tr w:rsidR="00526519" w:rsidTr="00A208F7">
        <w:tc>
          <w:tcPr>
            <w:tcW w:w="6062" w:type="dxa"/>
          </w:tcPr>
          <w:p w:rsidR="00526519" w:rsidRDefault="000D46CE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том числе в 2025 году</w:t>
            </w:r>
          </w:p>
        </w:tc>
        <w:tc>
          <w:tcPr>
            <w:tcW w:w="1559" w:type="dxa"/>
            <w:vAlign w:val="center"/>
          </w:tcPr>
          <w:p w:rsidR="00526519" w:rsidRDefault="000D46CE" w:rsidP="00D531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  <w:r w:rsidR="00D5312D">
              <w:rPr>
                <w:sz w:val="28"/>
                <w:szCs w:val="28"/>
              </w:rPr>
              <w:t>.</w:t>
            </w:r>
          </w:p>
        </w:tc>
        <w:tc>
          <w:tcPr>
            <w:tcW w:w="1950" w:type="dxa"/>
            <w:vAlign w:val="center"/>
          </w:tcPr>
          <w:p w:rsidR="00526519" w:rsidRDefault="000D46CE" w:rsidP="00D531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603,2</w:t>
            </w:r>
          </w:p>
        </w:tc>
      </w:tr>
      <w:tr w:rsidR="000D46CE" w:rsidTr="00A208F7">
        <w:tc>
          <w:tcPr>
            <w:tcW w:w="6062" w:type="dxa"/>
          </w:tcPr>
          <w:p w:rsidR="000D46CE" w:rsidRDefault="000D46CE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стоимость мероприятий по расселению</w:t>
            </w:r>
            <w:r w:rsidR="00A208F7">
              <w:rPr>
                <w:sz w:val="28"/>
                <w:szCs w:val="28"/>
              </w:rPr>
              <w:t xml:space="preserve"> в 2025г.</w:t>
            </w:r>
          </w:p>
        </w:tc>
        <w:tc>
          <w:tcPr>
            <w:tcW w:w="1559" w:type="dxa"/>
            <w:vAlign w:val="center"/>
          </w:tcPr>
          <w:p w:rsidR="000D46CE" w:rsidRDefault="000D46CE" w:rsidP="00D5312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950" w:type="dxa"/>
            <w:vAlign w:val="center"/>
          </w:tcPr>
          <w:p w:rsidR="000D46CE" w:rsidRDefault="000D46CE" w:rsidP="00D531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877E5">
              <w:rPr>
                <w:sz w:val="28"/>
                <w:szCs w:val="28"/>
              </w:rPr>
              <w:t>66 748 905,60</w:t>
            </w:r>
          </w:p>
        </w:tc>
      </w:tr>
      <w:tr w:rsidR="00D5312D" w:rsidTr="00A208F7">
        <w:tc>
          <w:tcPr>
            <w:tcW w:w="6062" w:type="dxa"/>
          </w:tcPr>
          <w:p w:rsidR="00D5312D" w:rsidRPr="00D5312D" w:rsidRDefault="00D5312D" w:rsidP="00526519">
            <w:pPr>
              <w:spacing w:line="276" w:lineRule="auto"/>
              <w:rPr>
                <w:b/>
                <w:sz w:val="28"/>
                <w:szCs w:val="28"/>
              </w:rPr>
            </w:pPr>
            <w:r w:rsidRPr="00D5312D">
              <w:rPr>
                <w:b/>
                <w:sz w:val="28"/>
                <w:szCs w:val="28"/>
              </w:rPr>
              <w:t>Мероприятия по переселению, не связанные с приобретением жилых помещений всего</w:t>
            </w:r>
          </w:p>
        </w:tc>
        <w:tc>
          <w:tcPr>
            <w:tcW w:w="1559" w:type="dxa"/>
            <w:vAlign w:val="center"/>
          </w:tcPr>
          <w:p w:rsidR="00D5312D" w:rsidRPr="00D5312D" w:rsidRDefault="00D5312D" w:rsidP="00D531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5312D">
              <w:rPr>
                <w:b/>
                <w:sz w:val="28"/>
                <w:szCs w:val="28"/>
              </w:rPr>
              <w:t>кв.м.</w:t>
            </w:r>
          </w:p>
        </w:tc>
        <w:tc>
          <w:tcPr>
            <w:tcW w:w="1950" w:type="dxa"/>
            <w:vAlign w:val="center"/>
          </w:tcPr>
          <w:p w:rsidR="00D5312D" w:rsidRPr="00D5312D" w:rsidRDefault="00D5312D" w:rsidP="00D531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5312D">
              <w:rPr>
                <w:b/>
                <w:sz w:val="28"/>
                <w:szCs w:val="28"/>
              </w:rPr>
              <w:t>0</w:t>
            </w:r>
          </w:p>
        </w:tc>
      </w:tr>
      <w:tr w:rsidR="00D5312D" w:rsidTr="00A208F7">
        <w:tc>
          <w:tcPr>
            <w:tcW w:w="6062" w:type="dxa"/>
          </w:tcPr>
          <w:p w:rsidR="00D5312D" w:rsidRDefault="00D5312D" w:rsidP="00D5312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D5312D" w:rsidRDefault="00D5312D" w:rsidP="00D531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D5312D" w:rsidRDefault="00D5312D" w:rsidP="00D531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5312D" w:rsidTr="00A208F7">
        <w:tc>
          <w:tcPr>
            <w:tcW w:w="6062" w:type="dxa"/>
          </w:tcPr>
          <w:p w:rsidR="00D5312D" w:rsidRDefault="00D5312D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выплата собственникам жилых помещений возмещения за изымаемые жилые помещения и предоставления субсидии</w:t>
            </w:r>
          </w:p>
        </w:tc>
        <w:tc>
          <w:tcPr>
            <w:tcW w:w="1559" w:type="dxa"/>
            <w:vAlign w:val="center"/>
          </w:tcPr>
          <w:p w:rsidR="00D5312D" w:rsidRDefault="00D5312D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0" w:type="dxa"/>
            <w:vAlign w:val="center"/>
          </w:tcPr>
          <w:p w:rsidR="00D5312D" w:rsidRDefault="00D5312D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5312D" w:rsidTr="00A208F7">
        <w:tc>
          <w:tcPr>
            <w:tcW w:w="6062" w:type="dxa"/>
          </w:tcPr>
          <w:p w:rsidR="00D5312D" w:rsidRDefault="00D5312D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договор комплексного развития территорий</w:t>
            </w:r>
          </w:p>
        </w:tc>
        <w:tc>
          <w:tcPr>
            <w:tcW w:w="1559" w:type="dxa"/>
            <w:vAlign w:val="center"/>
          </w:tcPr>
          <w:p w:rsidR="00D5312D" w:rsidRDefault="00D5312D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0" w:type="dxa"/>
            <w:vAlign w:val="center"/>
          </w:tcPr>
          <w:p w:rsidR="00D5312D" w:rsidRDefault="00D5312D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5312D" w:rsidTr="00A208F7">
        <w:tc>
          <w:tcPr>
            <w:tcW w:w="6062" w:type="dxa"/>
          </w:tcPr>
          <w:p w:rsidR="00D5312D" w:rsidRDefault="00D5312D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нерасселение в свободный жилищный фонд</w:t>
            </w:r>
          </w:p>
        </w:tc>
        <w:tc>
          <w:tcPr>
            <w:tcW w:w="1559" w:type="dxa"/>
            <w:vAlign w:val="center"/>
          </w:tcPr>
          <w:p w:rsidR="00D5312D" w:rsidRDefault="00D5312D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0" w:type="dxa"/>
            <w:vAlign w:val="center"/>
          </w:tcPr>
          <w:p w:rsidR="00D5312D" w:rsidRDefault="00D5312D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5312D" w:rsidTr="00A208F7">
        <w:tc>
          <w:tcPr>
            <w:tcW w:w="6062" w:type="dxa"/>
          </w:tcPr>
          <w:p w:rsidR="00D5312D" w:rsidRDefault="00A208F7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переселению, связанные с приобретением (строительством) жилых помещений в 2025 году</w:t>
            </w:r>
          </w:p>
        </w:tc>
        <w:tc>
          <w:tcPr>
            <w:tcW w:w="1559" w:type="dxa"/>
            <w:vAlign w:val="center"/>
          </w:tcPr>
          <w:p w:rsidR="00D5312D" w:rsidRDefault="00A208F7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0" w:type="dxa"/>
            <w:vAlign w:val="center"/>
          </w:tcPr>
          <w:p w:rsidR="00D5312D" w:rsidRDefault="00A208F7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603,2</w:t>
            </w:r>
          </w:p>
        </w:tc>
      </w:tr>
      <w:tr w:rsidR="00A208F7" w:rsidTr="00A208F7">
        <w:tc>
          <w:tcPr>
            <w:tcW w:w="6062" w:type="dxa"/>
          </w:tcPr>
          <w:p w:rsidR="00A208F7" w:rsidRDefault="00A208F7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A208F7" w:rsidRDefault="00A208F7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A208F7" w:rsidRDefault="00A208F7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208F7" w:rsidTr="00A208F7">
        <w:tc>
          <w:tcPr>
            <w:tcW w:w="6062" w:type="dxa"/>
          </w:tcPr>
          <w:p w:rsidR="00A208F7" w:rsidRDefault="00A208F7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домов</w:t>
            </w:r>
          </w:p>
        </w:tc>
        <w:tc>
          <w:tcPr>
            <w:tcW w:w="1559" w:type="dxa"/>
            <w:vAlign w:val="center"/>
          </w:tcPr>
          <w:p w:rsidR="00A208F7" w:rsidRDefault="00A208F7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0" w:type="dxa"/>
            <w:vAlign w:val="center"/>
          </w:tcPr>
          <w:p w:rsidR="00A208F7" w:rsidRDefault="00A208F7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208F7" w:rsidTr="00A208F7">
        <w:tc>
          <w:tcPr>
            <w:tcW w:w="6062" w:type="dxa"/>
          </w:tcPr>
          <w:p w:rsidR="00A208F7" w:rsidRDefault="00A208F7" w:rsidP="005265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жилых помещений</w:t>
            </w:r>
          </w:p>
        </w:tc>
        <w:tc>
          <w:tcPr>
            <w:tcW w:w="1559" w:type="dxa"/>
            <w:vAlign w:val="center"/>
          </w:tcPr>
          <w:p w:rsidR="00A208F7" w:rsidRDefault="00A208F7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50" w:type="dxa"/>
            <w:vAlign w:val="center"/>
          </w:tcPr>
          <w:p w:rsidR="00A208F7" w:rsidRDefault="00A208F7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603,2</w:t>
            </w:r>
          </w:p>
        </w:tc>
      </w:tr>
    </w:tbl>
    <w:p w:rsidR="00526519" w:rsidRDefault="00526519" w:rsidP="00526519">
      <w:pPr>
        <w:spacing w:line="276" w:lineRule="auto"/>
        <w:jc w:val="center"/>
        <w:rPr>
          <w:sz w:val="28"/>
          <w:szCs w:val="28"/>
        </w:rPr>
      </w:pPr>
    </w:p>
    <w:p w:rsidR="00F746DC" w:rsidRDefault="00F746DC" w:rsidP="00526519">
      <w:pPr>
        <w:spacing w:line="276" w:lineRule="auto"/>
        <w:jc w:val="center"/>
        <w:rPr>
          <w:sz w:val="28"/>
          <w:szCs w:val="28"/>
        </w:rPr>
      </w:pPr>
    </w:p>
    <w:p w:rsidR="00F746DC" w:rsidRDefault="00F746DC" w:rsidP="00526519">
      <w:pPr>
        <w:spacing w:line="276" w:lineRule="auto"/>
        <w:jc w:val="center"/>
        <w:rPr>
          <w:sz w:val="28"/>
          <w:szCs w:val="28"/>
        </w:rPr>
      </w:pPr>
    </w:p>
    <w:p w:rsidR="00F746DC" w:rsidRDefault="00F746DC" w:rsidP="00526519">
      <w:pPr>
        <w:spacing w:line="276" w:lineRule="auto"/>
        <w:jc w:val="center"/>
        <w:rPr>
          <w:sz w:val="28"/>
          <w:szCs w:val="28"/>
        </w:rPr>
      </w:pPr>
    </w:p>
    <w:p w:rsidR="00F746DC" w:rsidRDefault="00F746DC" w:rsidP="00526519">
      <w:pPr>
        <w:spacing w:line="276" w:lineRule="auto"/>
        <w:jc w:val="center"/>
        <w:rPr>
          <w:sz w:val="28"/>
          <w:szCs w:val="28"/>
        </w:rPr>
      </w:pPr>
    </w:p>
    <w:p w:rsidR="00F746DC" w:rsidRDefault="00F746DC" w:rsidP="00526519">
      <w:pPr>
        <w:spacing w:line="276" w:lineRule="auto"/>
        <w:jc w:val="center"/>
        <w:rPr>
          <w:sz w:val="28"/>
          <w:szCs w:val="28"/>
        </w:rPr>
      </w:pPr>
    </w:p>
    <w:p w:rsidR="00F746DC" w:rsidRDefault="00F746DC" w:rsidP="00F746DC">
      <w:pPr>
        <w:spacing w:line="276" w:lineRule="auto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6112A8">
        <w:rPr>
          <w:sz w:val="28"/>
          <w:szCs w:val="28"/>
        </w:rPr>
        <w:t xml:space="preserve"> </w:t>
      </w:r>
      <w:r w:rsidR="004A5193">
        <w:rPr>
          <w:sz w:val="28"/>
          <w:szCs w:val="28"/>
        </w:rPr>
        <w:t>4</w:t>
      </w:r>
      <w:r>
        <w:rPr>
          <w:sz w:val="28"/>
          <w:szCs w:val="28"/>
        </w:rPr>
        <w:t xml:space="preserve"> к постановлению Главы Администрации городского поселения Чишминский поссовет муниципального района Чишминский район Республики Башкортостан №272 от 01.10.2025г.</w:t>
      </w:r>
    </w:p>
    <w:p w:rsidR="00F746DC" w:rsidRDefault="00F746DC" w:rsidP="00F746DC">
      <w:pPr>
        <w:spacing w:line="276" w:lineRule="auto"/>
        <w:ind w:firstLine="708"/>
        <w:jc w:val="both"/>
        <w:rPr>
          <w:sz w:val="28"/>
          <w:szCs w:val="28"/>
        </w:rPr>
      </w:pPr>
    </w:p>
    <w:p w:rsidR="00F746DC" w:rsidRDefault="00F746DC" w:rsidP="00F746DC">
      <w:pPr>
        <w:spacing w:line="276" w:lineRule="auto"/>
        <w:ind w:firstLine="708"/>
        <w:jc w:val="both"/>
        <w:rPr>
          <w:sz w:val="28"/>
          <w:szCs w:val="28"/>
        </w:rPr>
      </w:pPr>
    </w:p>
    <w:p w:rsidR="00F746DC" w:rsidRPr="00526519" w:rsidRDefault="00F746DC" w:rsidP="00F746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</w:t>
      </w:r>
    </w:p>
    <w:p w:rsidR="00F746DC" w:rsidRDefault="00F746DC" w:rsidP="00F746D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ED6753" w:rsidRDefault="00ED6753" w:rsidP="00F746DC">
      <w:pPr>
        <w:spacing w:line="276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88"/>
        <w:gridCol w:w="1939"/>
        <w:gridCol w:w="2126"/>
        <w:gridCol w:w="1985"/>
        <w:gridCol w:w="2472"/>
      </w:tblGrid>
      <w:tr w:rsidR="004D3E44" w:rsidTr="004D3E44">
        <w:trPr>
          <w:trHeight w:val="1837"/>
        </w:trPr>
        <w:tc>
          <w:tcPr>
            <w:tcW w:w="1288" w:type="dxa"/>
            <w:vAlign w:val="center"/>
          </w:tcPr>
          <w:p w:rsidR="004D3E44" w:rsidRDefault="004D3E44" w:rsidP="004D3E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</w:tc>
        <w:tc>
          <w:tcPr>
            <w:tcW w:w="1939" w:type="dxa"/>
            <w:vAlign w:val="center"/>
          </w:tcPr>
          <w:p w:rsidR="004D3E44" w:rsidRDefault="004D3E44" w:rsidP="004D3E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Расселяемая площадь, кв.м.</w:t>
            </w:r>
          </w:p>
        </w:tc>
        <w:tc>
          <w:tcPr>
            <w:tcW w:w="2126" w:type="dxa"/>
            <w:vAlign w:val="center"/>
          </w:tcPr>
          <w:p w:rsidR="004D3E44" w:rsidRDefault="004D3E44" w:rsidP="004D3E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расселенных аварийных домов</w:t>
            </w:r>
          </w:p>
        </w:tc>
        <w:tc>
          <w:tcPr>
            <w:tcW w:w="1985" w:type="dxa"/>
            <w:vAlign w:val="center"/>
          </w:tcPr>
          <w:p w:rsidR="004D3E44" w:rsidRDefault="004D3E44" w:rsidP="004D3E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снесенных аварийных домов, кв.м.</w:t>
            </w:r>
          </w:p>
        </w:tc>
        <w:tc>
          <w:tcPr>
            <w:tcW w:w="2472" w:type="dxa"/>
            <w:vAlign w:val="center"/>
          </w:tcPr>
          <w:p w:rsidR="004D3E44" w:rsidRDefault="004D3E44" w:rsidP="003C3AB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D3E44">
              <w:rPr>
                <w:sz w:val="28"/>
                <w:szCs w:val="28"/>
              </w:rPr>
              <w:t xml:space="preserve">оличество аварийных домов признанных аварийными до </w:t>
            </w:r>
            <w:r w:rsidR="003C3ABD">
              <w:rPr>
                <w:sz w:val="28"/>
                <w:szCs w:val="28"/>
              </w:rPr>
              <w:t>30</w:t>
            </w:r>
            <w:r w:rsidRPr="004D3E44">
              <w:rPr>
                <w:sz w:val="28"/>
                <w:szCs w:val="28"/>
              </w:rPr>
              <w:t>.</w:t>
            </w:r>
            <w:r w:rsidR="003C3ABD">
              <w:rPr>
                <w:sz w:val="28"/>
                <w:szCs w:val="28"/>
              </w:rPr>
              <w:t>12</w:t>
            </w:r>
            <w:r w:rsidRPr="004D3E44">
              <w:rPr>
                <w:sz w:val="28"/>
                <w:szCs w:val="28"/>
              </w:rPr>
              <w:t>.2020г.</w:t>
            </w:r>
          </w:p>
        </w:tc>
      </w:tr>
      <w:tr w:rsidR="004D3E44" w:rsidTr="004D3E44">
        <w:trPr>
          <w:trHeight w:val="369"/>
        </w:trPr>
        <w:tc>
          <w:tcPr>
            <w:tcW w:w="1288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939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603,2</w:t>
            </w:r>
          </w:p>
        </w:tc>
        <w:tc>
          <w:tcPr>
            <w:tcW w:w="2126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D3E44" w:rsidRDefault="004D3E44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603,2</w:t>
            </w:r>
          </w:p>
        </w:tc>
        <w:tc>
          <w:tcPr>
            <w:tcW w:w="2472" w:type="dxa"/>
          </w:tcPr>
          <w:p w:rsidR="004D3E44" w:rsidRDefault="00CC1341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34E0F" w:rsidTr="004D3E44">
        <w:trPr>
          <w:trHeight w:val="369"/>
        </w:trPr>
        <w:tc>
          <w:tcPr>
            <w:tcW w:w="1288" w:type="dxa"/>
          </w:tcPr>
          <w:p w:rsidR="00634E0F" w:rsidRDefault="00634E0F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939" w:type="dxa"/>
          </w:tcPr>
          <w:p w:rsidR="00634E0F" w:rsidRDefault="00634E0F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6753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2126" w:type="dxa"/>
          </w:tcPr>
          <w:p w:rsidR="00634E0F" w:rsidRDefault="00634E0F" w:rsidP="00634E0F">
            <w:pPr>
              <w:jc w:val="center"/>
            </w:pPr>
            <w:r w:rsidRPr="005B6E5A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985" w:type="dxa"/>
          </w:tcPr>
          <w:p w:rsidR="00634E0F" w:rsidRDefault="00634E0F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6753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2472" w:type="dxa"/>
          </w:tcPr>
          <w:p w:rsidR="00634E0F" w:rsidRDefault="00CC1341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34E0F" w:rsidTr="004D3E44">
        <w:trPr>
          <w:trHeight w:val="369"/>
        </w:trPr>
        <w:tc>
          <w:tcPr>
            <w:tcW w:w="1288" w:type="dxa"/>
          </w:tcPr>
          <w:p w:rsidR="00634E0F" w:rsidRDefault="00634E0F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939" w:type="dxa"/>
          </w:tcPr>
          <w:p w:rsidR="00634E0F" w:rsidRDefault="00634E0F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6753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2126" w:type="dxa"/>
          </w:tcPr>
          <w:p w:rsidR="00634E0F" w:rsidRDefault="00634E0F" w:rsidP="00634E0F">
            <w:pPr>
              <w:jc w:val="center"/>
            </w:pPr>
            <w:r w:rsidRPr="005B6E5A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985" w:type="dxa"/>
          </w:tcPr>
          <w:p w:rsidR="00634E0F" w:rsidRDefault="00634E0F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6753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2472" w:type="dxa"/>
          </w:tcPr>
          <w:p w:rsidR="00634E0F" w:rsidRDefault="00CC1341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4D3E44" w:rsidTr="004D3E44">
        <w:trPr>
          <w:trHeight w:val="369"/>
        </w:trPr>
        <w:tc>
          <w:tcPr>
            <w:tcW w:w="1288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939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4376,5</w:t>
            </w:r>
          </w:p>
        </w:tc>
        <w:tc>
          <w:tcPr>
            <w:tcW w:w="2126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4D3E44" w:rsidRDefault="004D3E44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4376,5</w:t>
            </w:r>
          </w:p>
        </w:tc>
        <w:tc>
          <w:tcPr>
            <w:tcW w:w="2472" w:type="dxa"/>
          </w:tcPr>
          <w:p w:rsidR="004D3E44" w:rsidRDefault="00B72F38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4D3E44" w:rsidTr="004D3E44">
        <w:trPr>
          <w:trHeight w:val="369"/>
        </w:trPr>
        <w:tc>
          <w:tcPr>
            <w:tcW w:w="1288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939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5433,8</w:t>
            </w:r>
          </w:p>
        </w:tc>
        <w:tc>
          <w:tcPr>
            <w:tcW w:w="2126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4D3E44" w:rsidRDefault="004D3E44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5433,8</w:t>
            </w:r>
          </w:p>
        </w:tc>
        <w:tc>
          <w:tcPr>
            <w:tcW w:w="2472" w:type="dxa"/>
          </w:tcPr>
          <w:p w:rsidR="004D3E44" w:rsidRDefault="00CC1341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D3E44" w:rsidTr="004D3E44">
        <w:trPr>
          <w:trHeight w:val="382"/>
        </w:trPr>
        <w:tc>
          <w:tcPr>
            <w:tcW w:w="1288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939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6753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2126" w:type="dxa"/>
          </w:tcPr>
          <w:p w:rsidR="004D3E44" w:rsidRDefault="00634E0F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6753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985" w:type="dxa"/>
          </w:tcPr>
          <w:p w:rsidR="004D3E44" w:rsidRDefault="004D3E44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6753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2472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D3E44" w:rsidTr="004D3E44">
        <w:trPr>
          <w:trHeight w:val="382"/>
        </w:trPr>
        <w:tc>
          <w:tcPr>
            <w:tcW w:w="1288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39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10413,5</w:t>
            </w:r>
          </w:p>
        </w:tc>
        <w:tc>
          <w:tcPr>
            <w:tcW w:w="2126" w:type="dxa"/>
          </w:tcPr>
          <w:p w:rsidR="004D3E44" w:rsidRDefault="00634E0F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D3E44" w:rsidRDefault="004D3E44" w:rsidP="00E213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10413,5</w:t>
            </w:r>
          </w:p>
        </w:tc>
        <w:tc>
          <w:tcPr>
            <w:tcW w:w="2472" w:type="dxa"/>
          </w:tcPr>
          <w:p w:rsidR="004D3E44" w:rsidRDefault="004D3E44" w:rsidP="00F746D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D3E44" w:rsidRDefault="004D3E44" w:rsidP="00F746DC">
      <w:pPr>
        <w:spacing w:line="276" w:lineRule="auto"/>
        <w:jc w:val="center"/>
        <w:rPr>
          <w:sz w:val="28"/>
          <w:szCs w:val="28"/>
        </w:rPr>
      </w:pPr>
    </w:p>
    <w:sectPr w:rsidR="004D3E44" w:rsidSect="00F746D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619"/>
    <w:multiLevelType w:val="hybridMultilevel"/>
    <w:tmpl w:val="5A6E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3CAF"/>
    <w:multiLevelType w:val="hybridMultilevel"/>
    <w:tmpl w:val="5A6E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6BB9"/>
    <w:multiLevelType w:val="hybridMultilevel"/>
    <w:tmpl w:val="B3D0B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E763F1"/>
    <w:multiLevelType w:val="hybridMultilevel"/>
    <w:tmpl w:val="5A6E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4F7AEF"/>
    <w:rsid w:val="00014A34"/>
    <w:rsid w:val="00020194"/>
    <w:rsid w:val="00050304"/>
    <w:rsid w:val="000D46CE"/>
    <w:rsid w:val="001245C9"/>
    <w:rsid w:val="00141E31"/>
    <w:rsid w:val="00151BA7"/>
    <w:rsid w:val="0017287B"/>
    <w:rsid w:val="0017466B"/>
    <w:rsid w:val="00175784"/>
    <w:rsid w:val="001A13E5"/>
    <w:rsid w:val="00223788"/>
    <w:rsid w:val="0027242A"/>
    <w:rsid w:val="002A2EAE"/>
    <w:rsid w:val="002B486A"/>
    <w:rsid w:val="002D2F31"/>
    <w:rsid w:val="00303906"/>
    <w:rsid w:val="003101E6"/>
    <w:rsid w:val="00326A44"/>
    <w:rsid w:val="00335E39"/>
    <w:rsid w:val="003536DF"/>
    <w:rsid w:val="003932CB"/>
    <w:rsid w:val="003A5B2E"/>
    <w:rsid w:val="003B1B80"/>
    <w:rsid w:val="003C3ABD"/>
    <w:rsid w:val="003F7470"/>
    <w:rsid w:val="00417640"/>
    <w:rsid w:val="00471FC5"/>
    <w:rsid w:val="004877E5"/>
    <w:rsid w:val="00492F5A"/>
    <w:rsid w:val="004A5193"/>
    <w:rsid w:val="004D3E44"/>
    <w:rsid w:val="004E2213"/>
    <w:rsid w:val="004F7AEF"/>
    <w:rsid w:val="00503FF7"/>
    <w:rsid w:val="005113F9"/>
    <w:rsid w:val="00516895"/>
    <w:rsid w:val="00526519"/>
    <w:rsid w:val="00545DD6"/>
    <w:rsid w:val="0055665D"/>
    <w:rsid w:val="00567282"/>
    <w:rsid w:val="005F03F5"/>
    <w:rsid w:val="005F2AA0"/>
    <w:rsid w:val="006112A8"/>
    <w:rsid w:val="00615D2E"/>
    <w:rsid w:val="00634E0F"/>
    <w:rsid w:val="0064055B"/>
    <w:rsid w:val="006442E0"/>
    <w:rsid w:val="00716A92"/>
    <w:rsid w:val="00743B88"/>
    <w:rsid w:val="007A6F32"/>
    <w:rsid w:val="007B1876"/>
    <w:rsid w:val="008308F5"/>
    <w:rsid w:val="00856180"/>
    <w:rsid w:val="008600DB"/>
    <w:rsid w:val="008624A1"/>
    <w:rsid w:val="00877C8E"/>
    <w:rsid w:val="008901E7"/>
    <w:rsid w:val="008B14FE"/>
    <w:rsid w:val="0092045B"/>
    <w:rsid w:val="0096067F"/>
    <w:rsid w:val="009749CE"/>
    <w:rsid w:val="009C767F"/>
    <w:rsid w:val="009D37B3"/>
    <w:rsid w:val="00A208F7"/>
    <w:rsid w:val="00AA7241"/>
    <w:rsid w:val="00B200E2"/>
    <w:rsid w:val="00B72F38"/>
    <w:rsid w:val="00B86B58"/>
    <w:rsid w:val="00BB707E"/>
    <w:rsid w:val="00BC2723"/>
    <w:rsid w:val="00BD001D"/>
    <w:rsid w:val="00BF0F8C"/>
    <w:rsid w:val="00BF3E0E"/>
    <w:rsid w:val="00BF4471"/>
    <w:rsid w:val="00C13D98"/>
    <w:rsid w:val="00C5146D"/>
    <w:rsid w:val="00C5386A"/>
    <w:rsid w:val="00C734B7"/>
    <w:rsid w:val="00C85C44"/>
    <w:rsid w:val="00C930EA"/>
    <w:rsid w:val="00CA04B4"/>
    <w:rsid w:val="00CA6869"/>
    <w:rsid w:val="00CC1341"/>
    <w:rsid w:val="00CE1147"/>
    <w:rsid w:val="00D4520B"/>
    <w:rsid w:val="00D5312D"/>
    <w:rsid w:val="00D659E1"/>
    <w:rsid w:val="00D82FA0"/>
    <w:rsid w:val="00D940DE"/>
    <w:rsid w:val="00DC487B"/>
    <w:rsid w:val="00E00F82"/>
    <w:rsid w:val="00E21370"/>
    <w:rsid w:val="00EB5DAC"/>
    <w:rsid w:val="00EC46F9"/>
    <w:rsid w:val="00ED6753"/>
    <w:rsid w:val="00EE5D64"/>
    <w:rsid w:val="00F34ED2"/>
    <w:rsid w:val="00F438EC"/>
    <w:rsid w:val="00F66AEF"/>
    <w:rsid w:val="00F7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24A1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8624A1"/>
    <w:pPr>
      <w:keepNext/>
      <w:jc w:val="center"/>
      <w:outlineLvl w:val="2"/>
    </w:pPr>
    <w:rPr>
      <w:rFonts w:ascii="Arial New Bash" w:hAnsi="Arial New Bash"/>
      <w:b/>
      <w:caps/>
      <w:spacing w:val="2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4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24A1"/>
    <w:rPr>
      <w:rFonts w:ascii="Arial New Bash" w:eastAsia="Times New Roman" w:hAnsi="Arial New Bash" w:cs="Times New Roman"/>
      <w:b/>
      <w:caps/>
      <w:spacing w:val="26"/>
      <w:sz w:val="20"/>
      <w:szCs w:val="24"/>
      <w:lang w:eastAsia="ru-RU"/>
    </w:rPr>
  </w:style>
  <w:style w:type="paragraph" w:styleId="a3">
    <w:name w:val="header"/>
    <w:basedOn w:val="a"/>
    <w:link w:val="a4"/>
    <w:rsid w:val="008624A1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8624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lk">
    <w:name w:val="blk"/>
    <w:basedOn w:val="a0"/>
    <w:rsid w:val="008624A1"/>
  </w:style>
  <w:style w:type="paragraph" w:styleId="a5">
    <w:name w:val="Balloon Text"/>
    <w:basedOn w:val="a"/>
    <w:link w:val="a6"/>
    <w:uiPriority w:val="99"/>
    <w:semiHidden/>
    <w:unhideWhenUsed/>
    <w:rsid w:val="008624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4A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00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734B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A6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8861-7E83-47D2-94E0-61DC4593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5375</Words>
  <Characters>30643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6</cp:revision>
  <cp:lastPrinted>2025-10-06T09:40:00Z</cp:lastPrinted>
  <dcterms:created xsi:type="dcterms:W3CDTF">2025-10-31T13:07:00Z</dcterms:created>
  <dcterms:modified xsi:type="dcterms:W3CDTF">2025-11-07T09:26:00Z</dcterms:modified>
</cp:coreProperties>
</file>