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62" w:rsidRDefault="005006D9" w:rsidP="00FE4862">
      <w:pPr>
        <w:pStyle w:val="align-right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FE4862">
        <w:rPr>
          <w:rFonts w:ascii="Georgia" w:hAnsi="Georgia"/>
        </w:rPr>
        <w:instrText xml:space="preserve"> HYPERLINK "https://www.gosfinansy.ru/" \l "/document/81/518664/bash_12_592/" </w:instrText>
      </w:r>
      <w:r>
        <w:rPr>
          <w:rFonts w:ascii="Georgia" w:hAnsi="Georgia"/>
        </w:rPr>
        <w:fldChar w:fldCharType="separate"/>
      </w:r>
      <w:r w:rsidR="00FE4862">
        <w:rPr>
          <w:rStyle w:val="a4"/>
          <w:rFonts w:ascii="Georgia" w:hAnsi="Georgia"/>
        </w:rPr>
        <w:t>Приложение № 8</w:t>
      </w:r>
      <w:r>
        <w:rPr>
          <w:rFonts w:ascii="Georgia" w:hAnsi="Georgia"/>
        </w:rPr>
        <w:fldChar w:fldCharType="end"/>
      </w:r>
      <w:r w:rsidR="00FE4862">
        <w:rPr>
          <w:rFonts w:ascii="Georgia" w:hAnsi="Georgia"/>
        </w:rPr>
        <w:br/>
        <w:t>к Порядку ведения учета</w:t>
      </w:r>
      <w:r w:rsidR="00FE4862">
        <w:rPr>
          <w:rFonts w:ascii="Georgia" w:hAnsi="Georgia"/>
        </w:rPr>
        <w:br/>
        <w:t>и осуществления хранения</w:t>
      </w:r>
      <w:r w:rsidR="00FE4862">
        <w:rPr>
          <w:rFonts w:ascii="Georgia" w:hAnsi="Georgia"/>
        </w:rPr>
        <w:br/>
        <w:t>документов по исполнению</w:t>
      </w:r>
      <w:r w:rsidR="00FE4862">
        <w:rPr>
          <w:rFonts w:ascii="Georgia" w:hAnsi="Georgia"/>
        </w:rPr>
        <w:br/>
        <w:t>судебных актов, предусматривающих</w:t>
      </w:r>
      <w:r w:rsidR="00FE4862">
        <w:rPr>
          <w:rFonts w:ascii="Georgia" w:hAnsi="Georgia"/>
        </w:rPr>
        <w:br/>
        <w:t>обращение взыскания на средства</w:t>
      </w:r>
      <w:r w:rsidR="00FE4862">
        <w:rPr>
          <w:rFonts w:ascii="Georgia" w:hAnsi="Georgia"/>
        </w:rPr>
        <w:br/>
        <w:t xml:space="preserve">бюджета </w:t>
      </w:r>
      <w:r w:rsidR="00B77383">
        <w:rPr>
          <w:rFonts w:ascii="Georgia" w:hAnsi="Georgia"/>
        </w:rPr>
        <w:t xml:space="preserve"> городского </w:t>
      </w:r>
      <w:r w:rsidR="00DC30A5">
        <w:rPr>
          <w:rFonts w:ascii="Georgia" w:hAnsi="Georgia"/>
        </w:rPr>
        <w:t>поселения</w:t>
      </w:r>
      <w:r w:rsidR="00FE4862">
        <w:rPr>
          <w:rFonts w:ascii="Georgia" w:hAnsi="Georgia"/>
        </w:rPr>
        <w:br/>
        <w:t>по денежным обязательствам</w:t>
      </w:r>
      <w:r w:rsidR="00FE4862">
        <w:rPr>
          <w:rFonts w:ascii="Georgia" w:hAnsi="Georgia"/>
        </w:rPr>
        <w:br/>
        <w:t>казенных</w:t>
      </w:r>
      <w:r w:rsidR="00696137">
        <w:rPr>
          <w:rFonts w:ascii="Georgia" w:hAnsi="Georgia"/>
        </w:rPr>
        <w:t xml:space="preserve"> </w:t>
      </w:r>
      <w:r w:rsidR="00DC30A5">
        <w:rPr>
          <w:rFonts w:ascii="Georgia" w:hAnsi="Georgia"/>
        </w:rPr>
        <w:t>учреждений</w:t>
      </w:r>
      <w:r w:rsidR="00FE4862">
        <w:rPr>
          <w:rFonts w:ascii="Georgia" w:hAnsi="Georgia"/>
        </w:rPr>
        <w:br/>
      </w:r>
      <w:r w:rsidR="00B77383">
        <w:rPr>
          <w:rFonts w:ascii="Georgia" w:hAnsi="Georgia"/>
        </w:rPr>
        <w:t xml:space="preserve">городского </w:t>
      </w:r>
      <w:r w:rsidR="00DC30A5">
        <w:rPr>
          <w:rFonts w:ascii="Georgia" w:hAnsi="Georgia"/>
        </w:rPr>
        <w:t xml:space="preserve"> поселения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78"/>
        <w:gridCol w:w="4243"/>
        <w:gridCol w:w="495"/>
        <w:gridCol w:w="4339"/>
      </w:tblGrid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от «__» __________ 20__ г.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E4862" w:rsidRDefault="00FE4862" w:rsidP="00B84BE1">
            <w:pPr>
              <w:pStyle w:val="align-center"/>
            </w:pPr>
            <w:r>
              <w:t>(наименование должника)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E4862" w:rsidRDefault="00FE4862" w:rsidP="00B84BE1">
            <w:pPr>
              <w:pStyle w:val="align-center"/>
            </w:pPr>
            <w:r>
              <w:t>(адрес)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E4862" w:rsidRDefault="00FE4862" w:rsidP="00B84BE1">
            <w:pPr>
              <w:pStyle w:val="align-center"/>
            </w:pPr>
            <w:r>
              <w:t>(наименование структурного</w:t>
            </w:r>
            <w:r>
              <w:br/>
              <w:t>подразделения должника)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E4862" w:rsidRDefault="00FE4862" w:rsidP="00B84BE1">
            <w:pPr>
              <w:pStyle w:val="align-center"/>
            </w:pPr>
            <w:r>
              <w:t>(адрес)</w:t>
            </w:r>
          </w:p>
        </w:tc>
      </w:tr>
    </w:tbl>
    <w:p w:rsidR="0084548D" w:rsidRDefault="00FE4862" w:rsidP="00FE4862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 </w:t>
      </w:r>
    </w:p>
    <w:p w:rsidR="00FE4862" w:rsidRDefault="00FE4862" w:rsidP="00FE4862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Уведомление</w:t>
      </w:r>
      <w:r>
        <w:rPr>
          <w:rFonts w:ascii="Georgia" w:eastAsia="Times New Roman" w:hAnsi="Georgia"/>
        </w:rPr>
        <w:br/>
        <w:t>о приостановлении операций по расходованию сре</w:t>
      </w:r>
      <w:proofErr w:type="gramStart"/>
      <w:r>
        <w:rPr>
          <w:rFonts w:ascii="Georgia" w:eastAsia="Times New Roman" w:hAnsi="Georgia"/>
        </w:rPr>
        <w:t>дств в св</w:t>
      </w:r>
      <w:proofErr w:type="gramEnd"/>
      <w:r>
        <w:rPr>
          <w:rFonts w:ascii="Georgia" w:eastAsia="Times New Roman" w:hAnsi="Georgia"/>
        </w:rPr>
        <w:t>язи с неисполнением требований исполнительного документа</w:t>
      </w:r>
    </w:p>
    <w:p w:rsidR="00FE4862" w:rsidRPr="0055764D" w:rsidRDefault="00FE4862" w:rsidP="00FE4862">
      <w:pPr>
        <w:pStyle w:val="a3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В связи с неисполнением _______________________________________________________</w:t>
      </w:r>
      <w:r>
        <w:rPr>
          <w:rFonts w:ascii="Georgia" w:hAnsi="Georgia"/>
        </w:rPr>
        <w:br/>
      </w:r>
      <w:r w:rsidRPr="0055764D">
        <w:rPr>
          <w:rFonts w:ascii="Georgia" w:hAnsi="Georgia"/>
          <w:sz w:val="20"/>
          <w:szCs w:val="20"/>
        </w:rPr>
        <w:t>                                               (наименование должника по исполнительному документу)</w:t>
      </w:r>
    </w:p>
    <w:p w:rsidR="00FE4862" w:rsidRDefault="00FE4862" w:rsidP="00FE4862">
      <w:pPr>
        <w:pStyle w:val="a3"/>
        <w:rPr>
          <w:rFonts w:ascii="Georgia" w:hAnsi="Georgia"/>
        </w:rPr>
      </w:pPr>
      <w:r>
        <w:rPr>
          <w:rFonts w:ascii="Georgia" w:hAnsi="Georgia"/>
        </w:rPr>
        <w:t>_____________________________________________</w:t>
      </w:r>
      <w:r w:rsidR="0055764D">
        <w:rPr>
          <w:rFonts w:ascii="Georgia" w:hAnsi="Georgia"/>
        </w:rPr>
        <w:t>____________</w:t>
      </w:r>
    </w:p>
    <w:p w:rsidR="00FE4862" w:rsidRDefault="00FE4862" w:rsidP="00FE4862">
      <w:pPr>
        <w:pStyle w:val="a3"/>
        <w:rPr>
          <w:rFonts w:ascii="Georgia" w:hAnsi="Georgia"/>
        </w:rPr>
      </w:pPr>
      <w:r>
        <w:rPr>
          <w:rFonts w:ascii="Georgia" w:hAnsi="Georgia"/>
        </w:rPr>
        <w:t>требований исполнительного документа серия ____ № ________________________,</w:t>
      </w:r>
    </w:p>
    <w:p w:rsidR="00FE4862" w:rsidRPr="0055764D" w:rsidRDefault="00FE4862" w:rsidP="00FE4862">
      <w:pPr>
        <w:pStyle w:val="a3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выданного «__» ______ 20__ г. __________________</w:t>
      </w:r>
      <w:r w:rsidR="0055764D">
        <w:rPr>
          <w:rFonts w:ascii="Georgia" w:hAnsi="Georgia"/>
        </w:rPr>
        <w:t>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 w:rsidRPr="0055764D">
        <w:rPr>
          <w:rFonts w:ascii="Georgia" w:hAnsi="Georgia"/>
          <w:sz w:val="20"/>
          <w:szCs w:val="20"/>
        </w:rPr>
        <w:t>                         (наименование судебного органа, выдавшего исполнительный документ)</w:t>
      </w:r>
    </w:p>
    <w:p w:rsidR="00FE4862" w:rsidRPr="0055764D" w:rsidRDefault="00FE4862" w:rsidP="00FE4862">
      <w:pPr>
        <w:pStyle w:val="a3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на основании ____________________________</w:t>
      </w:r>
      <w:r w:rsidR="0084548D">
        <w:rPr>
          <w:rFonts w:ascii="Georgia" w:hAnsi="Georgia"/>
        </w:rPr>
        <w:t>___________________________</w:t>
      </w:r>
      <w:r>
        <w:rPr>
          <w:rFonts w:ascii="Georgia" w:hAnsi="Georgia"/>
        </w:rPr>
        <w:br/>
      </w:r>
      <w:r w:rsidRPr="0055764D">
        <w:rPr>
          <w:rFonts w:ascii="Georgia" w:hAnsi="Georgia"/>
          <w:sz w:val="20"/>
          <w:szCs w:val="20"/>
        </w:rPr>
        <w:t>                      (наименование акта судебного органа, дата, № дела, по которому он вынесен)</w:t>
      </w:r>
    </w:p>
    <w:p w:rsidR="00DC30A5" w:rsidRPr="0055764D" w:rsidRDefault="00FE4862" w:rsidP="00FE4862">
      <w:pPr>
        <w:pStyle w:val="a3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</w:rPr>
        <w:lastRenderedPageBreak/>
        <w:t>сообщаем, что на основании _____________________________________________________</w:t>
      </w:r>
      <w:r>
        <w:rPr>
          <w:rFonts w:ascii="Georgia" w:hAnsi="Georgia"/>
        </w:rPr>
        <w:br/>
      </w:r>
      <w:r w:rsidRPr="0055764D">
        <w:rPr>
          <w:rFonts w:ascii="Georgia" w:hAnsi="Georgia"/>
          <w:sz w:val="22"/>
          <w:szCs w:val="22"/>
        </w:rPr>
        <w:t xml:space="preserve">(нарушение </w:t>
      </w:r>
      <w:hyperlink r:id="rId5" w:anchor="/document/99/901714433/ZAP2CBK3J8/" w:tooltip="Если выплаты по исполнению исполнительного документа имеют периодический характер, должник одновременно с информацией, указанной в абзаце первом настоящего пункта, представляет в..." w:history="1">
        <w:r w:rsidRPr="0055764D">
          <w:rPr>
            <w:rStyle w:val="a4"/>
            <w:rFonts w:ascii="Georgia" w:hAnsi="Georgia"/>
            <w:sz w:val="22"/>
            <w:szCs w:val="22"/>
          </w:rPr>
          <w:t>пункта 3</w:t>
        </w:r>
      </w:hyperlink>
      <w:r w:rsidRPr="0055764D">
        <w:rPr>
          <w:rFonts w:ascii="Georgia" w:hAnsi="Georgia"/>
          <w:sz w:val="22"/>
          <w:szCs w:val="22"/>
        </w:rPr>
        <w:t xml:space="preserve"> (</w:t>
      </w:r>
      <w:hyperlink r:id="rId6" w:anchor="/document/99/901714433/ZA029S23JR/" w:tooltip="6. Должник обязан представить в орган, осуществляющий открытие и ведение лицевых счетов казенных учреждений субъекта Российской Федерации, платежное поручение на перечисление в установленном..." w:history="1">
        <w:r w:rsidRPr="0055764D">
          <w:rPr>
            <w:rStyle w:val="a4"/>
            <w:rFonts w:ascii="Georgia" w:hAnsi="Georgia"/>
            <w:sz w:val="22"/>
            <w:szCs w:val="22"/>
          </w:rPr>
          <w:t>6</w:t>
        </w:r>
      </w:hyperlink>
      <w:r w:rsidRPr="0055764D">
        <w:rPr>
          <w:rFonts w:ascii="Georgia" w:hAnsi="Georgia"/>
          <w:sz w:val="22"/>
          <w:szCs w:val="22"/>
        </w:rPr>
        <w:t xml:space="preserve">, </w:t>
      </w:r>
      <w:hyperlink r:id="rId7" w:anchor="/document/99/901714433/" w:history="1">
        <w:r w:rsidRPr="0055764D">
          <w:rPr>
            <w:rStyle w:val="a4"/>
            <w:rFonts w:ascii="Georgia" w:hAnsi="Georgia"/>
            <w:sz w:val="22"/>
            <w:szCs w:val="22"/>
          </w:rPr>
          <w:t>7</w:t>
        </w:r>
      </w:hyperlink>
      <w:r w:rsidRPr="0055764D">
        <w:rPr>
          <w:rFonts w:ascii="Georgia" w:hAnsi="Georgia"/>
          <w:sz w:val="22"/>
          <w:szCs w:val="22"/>
        </w:rPr>
        <w:t>) статьи 242.4 Бюджетного кодекса Российской Федерации</w:t>
      </w:r>
      <w:r w:rsidR="00DC30A5" w:rsidRPr="0055764D">
        <w:rPr>
          <w:rFonts w:ascii="Georgia" w:hAnsi="Georgia"/>
          <w:sz w:val="22"/>
          <w:szCs w:val="22"/>
        </w:rPr>
        <w:t>.</w:t>
      </w:r>
      <w:proofErr w:type="gramEnd"/>
    </w:p>
    <w:p w:rsidR="00FE4862" w:rsidRDefault="00FE4862" w:rsidP="00FE4862">
      <w:pPr>
        <w:pStyle w:val="a3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осуществление операций по расходованию средств на лицевых счетах __________ приостановлено до момента устранения нарушений (за исключением случаев, предусмотренных пунктами </w:t>
      </w:r>
      <w:hyperlink r:id="rId8" w:anchor="/document/81/518664/dfasylp3fl/" w:history="1">
        <w:r>
          <w:rPr>
            <w:rStyle w:val="a4"/>
            <w:rFonts w:ascii="Georgia" w:hAnsi="Georgia"/>
          </w:rPr>
          <w:t>19</w:t>
        </w:r>
      </w:hyperlink>
      <w:r>
        <w:rPr>
          <w:rFonts w:ascii="Georgia" w:hAnsi="Georgia"/>
        </w:rPr>
        <w:t xml:space="preserve">, </w:t>
      </w:r>
      <w:hyperlink r:id="rId9" w:anchor="/document/81/518664/dfasdernxi/" w:history="1">
        <w:r>
          <w:rPr>
            <w:rStyle w:val="a4"/>
            <w:rFonts w:ascii="Georgia" w:hAnsi="Georgia"/>
          </w:rPr>
          <w:t>26</w:t>
        </w:r>
      </w:hyperlink>
      <w:r>
        <w:rPr>
          <w:rFonts w:ascii="Georgia" w:hAnsi="Georgia"/>
        </w:rPr>
        <w:t xml:space="preserve">, </w:t>
      </w:r>
      <w:hyperlink r:id="rId10" w:anchor="/document/81/518664/dfasncm6x4/" w:history="1">
        <w:r>
          <w:rPr>
            <w:rStyle w:val="a4"/>
            <w:rFonts w:ascii="Georgia" w:hAnsi="Georgia"/>
          </w:rPr>
          <w:t>36</w:t>
        </w:r>
      </w:hyperlink>
      <w:r>
        <w:rPr>
          <w:rFonts w:ascii="Georgia" w:hAnsi="Georgia"/>
        </w:rPr>
        <w:t xml:space="preserve">, </w:t>
      </w:r>
      <w:hyperlink r:id="rId11" w:anchor="/document/81/518664/dfasgrgsou/" w:history="1">
        <w:r>
          <w:rPr>
            <w:rStyle w:val="a4"/>
            <w:rFonts w:ascii="Georgia" w:hAnsi="Georgia"/>
          </w:rPr>
          <w:t>42</w:t>
        </w:r>
      </w:hyperlink>
      <w:r>
        <w:rPr>
          <w:rFonts w:ascii="Georgia" w:hAnsi="Georgia"/>
        </w:rPr>
        <w:t xml:space="preserve"> Порядка ведения учета и осуществления хранения документов по исполнению судебных актов, предусматривающих обращение взыскания на средства бюджета </w:t>
      </w:r>
      <w:r w:rsidR="00B77383">
        <w:rPr>
          <w:rFonts w:ascii="Georgia" w:hAnsi="Georgia"/>
        </w:rPr>
        <w:t>городского</w:t>
      </w:r>
      <w:r w:rsidR="00DC30A5">
        <w:rPr>
          <w:rFonts w:ascii="Georgia" w:hAnsi="Georgia"/>
        </w:rPr>
        <w:t xml:space="preserve"> поселения</w:t>
      </w:r>
      <w:r>
        <w:rPr>
          <w:rFonts w:ascii="Georgia" w:hAnsi="Georgia"/>
        </w:rPr>
        <w:t xml:space="preserve"> по денежным обязательствам казенных учреждений</w:t>
      </w:r>
      <w:r w:rsidR="00DC30A5">
        <w:rPr>
          <w:rFonts w:ascii="Georgia" w:hAnsi="Georgia"/>
        </w:rPr>
        <w:t>.</w:t>
      </w:r>
      <w:proofErr w:type="gramEnd"/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20"/>
        <w:gridCol w:w="2736"/>
        <w:gridCol w:w="1184"/>
        <w:gridCol w:w="360"/>
        <w:gridCol w:w="2641"/>
      </w:tblGrid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Руководитель</w:t>
            </w:r>
            <w:r>
              <w:br/>
              <w:t>(уполномоченное 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</w:tr>
      <w:tr w:rsidR="00FE4862" w:rsidTr="00B84BE1"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Merge/>
            <w:hideMark/>
          </w:tcPr>
          <w:p w:rsidR="00FE4862" w:rsidRDefault="00FE4862" w:rsidP="00B84BE1"/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E4862" w:rsidRDefault="00FE4862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E4862" w:rsidRDefault="00FE4862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E4862" w:rsidRDefault="00FE4862" w:rsidP="00B84BE1">
            <w:pPr>
              <w:pStyle w:val="align-center"/>
            </w:pPr>
            <w:r>
              <w:t>(расшифровка подписи)</w:t>
            </w:r>
          </w:p>
        </w:tc>
      </w:tr>
    </w:tbl>
    <w:p w:rsidR="00FE4862" w:rsidRDefault="00FE4862" w:rsidP="00FE4862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  <w:t>Ф.И.О. исполнителя</w:t>
      </w:r>
      <w:r>
        <w:rPr>
          <w:rFonts w:ascii="Georgia" w:hAnsi="Georgia"/>
        </w:rPr>
        <w:br/>
        <w:t>(телефон)</w:t>
      </w:r>
    </w:p>
    <w:p w:rsidR="00FE4862" w:rsidRDefault="00FE4862" w:rsidP="00FE4862">
      <w:pPr>
        <w:pStyle w:val="a3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 xml:space="preserve">&lt;*&gt; для казенных учреждений необходимо указать нарушение </w:t>
      </w:r>
      <w:hyperlink r:id="rId12" w:anchor="/document/99/901714433/ZAP2CBK3J8/" w:tooltip="Если выплаты по исполнению исполнительного документа имеют периодический характер, должник одновременно с информацией, указанной в абзаце первом настоящего пункта, представляет в..." w:history="1">
        <w:r>
          <w:rPr>
            <w:rStyle w:val="a4"/>
            <w:rFonts w:ascii="Georgia" w:hAnsi="Georgia"/>
          </w:rPr>
          <w:t>пункта 3</w:t>
        </w:r>
      </w:hyperlink>
      <w:r>
        <w:rPr>
          <w:rFonts w:ascii="Georgia" w:hAnsi="Georgia"/>
        </w:rPr>
        <w:t xml:space="preserve"> (</w:t>
      </w:r>
      <w:hyperlink r:id="rId13" w:anchor="/document/99/901714433/ZA029S23JR/" w:tooltip="6. Должник обязан представить в орган, осуществляющий открытие и ведение лицевых счетов казенных учреждений субъекта Российской Федерации, платежное поручение на перечисление в установленном..." w:history="1"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, </w:t>
      </w:r>
      <w:hyperlink r:id="rId14" w:anchor="/document/99/901714433/" w:history="1"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t>) статьи 242.4 Бюджетного кодекса Российской Федерации</w:t>
      </w:r>
      <w:r w:rsidR="00DC30A5">
        <w:rPr>
          <w:rFonts w:ascii="Georgia" w:hAnsi="Georgia"/>
        </w:rPr>
        <w:t>.</w:t>
      </w:r>
      <w:bookmarkStart w:id="0" w:name="_GoBack"/>
      <w:bookmarkEnd w:id="0"/>
    </w:p>
    <w:p w:rsidR="00D51C96" w:rsidRDefault="00D51C96"/>
    <w:sectPr w:rsidR="00D51C96" w:rsidSect="008454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4862"/>
    <w:rsid w:val="00031E0C"/>
    <w:rsid w:val="00315573"/>
    <w:rsid w:val="003D582C"/>
    <w:rsid w:val="005006D9"/>
    <w:rsid w:val="0055764D"/>
    <w:rsid w:val="00665435"/>
    <w:rsid w:val="00696137"/>
    <w:rsid w:val="0084548D"/>
    <w:rsid w:val="00B77383"/>
    <w:rsid w:val="00D51C96"/>
    <w:rsid w:val="00DC30A5"/>
    <w:rsid w:val="00FE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48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486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E4862"/>
    <w:pPr>
      <w:spacing w:after="223"/>
      <w:jc w:val="both"/>
    </w:pPr>
  </w:style>
  <w:style w:type="paragraph" w:customStyle="1" w:styleId="align-center">
    <w:name w:val="align-center"/>
    <w:basedOn w:val="a"/>
    <w:rsid w:val="00FE4862"/>
    <w:pPr>
      <w:spacing w:after="223"/>
      <w:jc w:val="center"/>
    </w:pPr>
  </w:style>
  <w:style w:type="paragraph" w:customStyle="1" w:styleId="align-right">
    <w:name w:val="align-right"/>
    <w:basedOn w:val="a"/>
    <w:rsid w:val="00FE4862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FE48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48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486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E4862"/>
    <w:pPr>
      <w:spacing w:after="223"/>
      <w:jc w:val="both"/>
    </w:pPr>
  </w:style>
  <w:style w:type="paragraph" w:customStyle="1" w:styleId="align-center">
    <w:name w:val="align-center"/>
    <w:basedOn w:val="a"/>
    <w:rsid w:val="00FE4862"/>
    <w:pPr>
      <w:spacing w:after="223"/>
      <w:jc w:val="center"/>
    </w:pPr>
  </w:style>
  <w:style w:type="paragraph" w:customStyle="1" w:styleId="align-right">
    <w:name w:val="align-right"/>
    <w:basedOn w:val="a"/>
    <w:rsid w:val="00FE4862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FE4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12" Type="http://schemas.openxmlformats.org/officeDocument/2006/relationships/hyperlink" Target="https://www.gosfinansy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5" Type="http://schemas.openxmlformats.org/officeDocument/2006/relationships/hyperlink" Target="https://www.gosfinansy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22D4-5BFB-46CD-B2C9-BB214EFB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11</cp:revision>
  <cp:lastPrinted>2018-06-05T09:35:00Z</cp:lastPrinted>
  <dcterms:created xsi:type="dcterms:W3CDTF">2018-04-18T12:39:00Z</dcterms:created>
  <dcterms:modified xsi:type="dcterms:W3CDTF">2018-06-05T09:35:00Z</dcterms:modified>
</cp:coreProperties>
</file>